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A2" w:rsidRPr="0084501A" w:rsidRDefault="0084501A" w:rsidP="0084501A">
      <w:pPr>
        <w:pStyle w:val="a3"/>
        <w:ind w:left="-426" w:right="-365"/>
        <w:jc w:val="left"/>
        <w:rPr>
          <w:rFonts w:asciiTheme="minorHAnsi" w:hAnsiTheme="minorHAnsi" w:cstheme="minorHAnsi"/>
          <w:b/>
          <w:szCs w:val="22"/>
        </w:rPr>
      </w:pPr>
      <w:bookmarkStart w:id="0" w:name="_Hlk7430038"/>
      <w:bookmarkStart w:id="1" w:name="_Hlk515633603"/>
      <w:r w:rsidRPr="009D5BB4">
        <w:rPr>
          <w:rFonts w:ascii="Calibri" w:hAnsi="Calibri"/>
          <w:b/>
          <w:noProof/>
          <w:sz w:val="16"/>
          <w:szCs w:val="16"/>
        </w:rPr>
        <w:drawing>
          <wp:inline distT="0" distB="0" distL="0" distR="0" wp14:anchorId="4A9A218C" wp14:editId="1605DC44">
            <wp:extent cx="2562225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7D6D" w:rsidRDefault="00DD7D6D" w:rsidP="00DD7D6D">
      <w:pPr>
        <w:pStyle w:val="a3"/>
        <w:spacing w:line="193" w:lineRule="exact"/>
        <w:jc w:val="right"/>
        <w:rPr>
          <w:rFonts w:ascii="Calibri" w:hAnsi="Calibri" w:cs="Calibri"/>
          <w:i/>
          <w:iCs/>
          <w:sz w:val="20"/>
        </w:rPr>
      </w:pPr>
    </w:p>
    <w:p w:rsidR="00DD7D6D" w:rsidRDefault="00DD7D6D" w:rsidP="00DD7D6D">
      <w:pPr>
        <w:pStyle w:val="a3"/>
        <w:spacing w:line="193" w:lineRule="exact"/>
        <w:jc w:val="right"/>
        <w:rPr>
          <w:rFonts w:ascii="Calibri" w:hAnsi="Calibri" w:cs="Calibri"/>
          <w:i/>
          <w:iCs/>
          <w:sz w:val="20"/>
        </w:rPr>
      </w:pPr>
      <w:r w:rsidRPr="009028A1">
        <w:rPr>
          <w:rFonts w:ascii="Calibri" w:hAnsi="Calibri" w:cs="Calibri"/>
          <w:i/>
          <w:iCs/>
          <w:sz w:val="20"/>
        </w:rPr>
        <w:t>Приложение №</w:t>
      </w:r>
      <w:r>
        <w:rPr>
          <w:rFonts w:ascii="Calibri" w:hAnsi="Calibri" w:cs="Calibri"/>
          <w:i/>
          <w:iCs/>
          <w:sz w:val="20"/>
        </w:rPr>
        <w:t>4</w:t>
      </w:r>
      <w:r w:rsidRPr="009028A1">
        <w:rPr>
          <w:rFonts w:ascii="Calibri" w:hAnsi="Calibri" w:cs="Calibri"/>
          <w:i/>
          <w:iCs/>
          <w:sz w:val="20"/>
        </w:rPr>
        <w:t xml:space="preserve"> к Правилам комплексного банковского обслуживания юридических лиц,</w:t>
      </w:r>
    </w:p>
    <w:p w:rsidR="00DD7D6D" w:rsidRDefault="00DD7D6D" w:rsidP="00DD7D6D">
      <w:pPr>
        <w:pStyle w:val="a3"/>
        <w:spacing w:line="193" w:lineRule="exact"/>
        <w:jc w:val="right"/>
        <w:rPr>
          <w:rFonts w:ascii="Calibri" w:hAnsi="Calibri" w:cs="Calibri"/>
          <w:i/>
          <w:iCs/>
          <w:sz w:val="20"/>
        </w:rPr>
      </w:pPr>
      <w:r w:rsidRPr="009028A1">
        <w:rPr>
          <w:rFonts w:ascii="Calibri" w:hAnsi="Calibri" w:cs="Calibri"/>
          <w:i/>
          <w:iCs/>
          <w:sz w:val="20"/>
        </w:rPr>
        <w:t xml:space="preserve"> индивидуальных предпринимателей и физических лиц, </w:t>
      </w:r>
    </w:p>
    <w:p w:rsidR="00DD7D6D" w:rsidRDefault="00DD7D6D" w:rsidP="00DD7D6D">
      <w:pPr>
        <w:pStyle w:val="a3"/>
        <w:spacing w:line="193" w:lineRule="exact"/>
        <w:jc w:val="right"/>
        <w:rPr>
          <w:rFonts w:ascii="Calibri" w:hAnsi="Calibri" w:cs="Calibri"/>
          <w:i/>
          <w:iCs/>
          <w:sz w:val="20"/>
        </w:rPr>
      </w:pPr>
      <w:r w:rsidRPr="009028A1">
        <w:rPr>
          <w:rFonts w:ascii="Calibri" w:hAnsi="Calibri" w:cs="Calibri"/>
          <w:i/>
          <w:iCs/>
          <w:sz w:val="20"/>
        </w:rPr>
        <w:t>занимающихся в установленном законодательством РФ</w:t>
      </w:r>
    </w:p>
    <w:p w:rsidR="002C04F3" w:rsidRDefault="00DD7D6D" w:rsidP="00DD7D6D">
      <w:pPr>
        <w:pStyle w:val="a3"/>
        <w:ind w:right="-2"/>
        <w:jc w:val="right"/>
        <w:rPr>
          <w:rFonts w:asciiTheme="minorHAnsi" w:hAnsiTheme="minorHAnsi" w:cstheme="minorHAnsi"/>
          <w:b/>
          <w:szCs w:val="22"/>
        </w:rPr>
      </w:pPr>
      <w:r w:rsidRPr="009028A1">
        <w:rPr>
          <w:rFonts w:ascii="Calibri" w:hAnsi="Calibri" w:cs="Calibri"/>
          <w:i/>
          <w:iCs/>
          <w:sz w:val="20"/>
        </w:rPr>
        <w:t xml:space="preserve"> порядке частной практикой, в АО «ВЛАДБИЗНЕСБАНК</w:t>
      </w:r>
    </w:p>
    <w:p w:rsidR="002C04F3" w:rsidRPr="0084501A" w:rsidRDefault="002C04F3" w:rsidP="001426DD">
      <w:pPr>
        <w:pStyle w:val="a3"/>
        <w:ind w:right="-365"/>
        <w:jc w:val="center"/>
        <w:rPr>
          <w:rFonts w:asciiTheme="minorHAnsi" w:hAnsiTheme="minorHAnsi" w:cstheme="minorHAnsi"/>
          <w:b/>
          <w:szCs w:val="22"/>
        </w:rPr>
      </w:pPr>
    </w:p>
    <w:p w:rsidR="008D30A1" w:rsidRPr="0084501A" w:rsidRDefault="008D30A1" w:rsidP="001426DD">
      <w:pPr>
        <w:pStyle w:val="a3"/>
        <w:ind w:right="-365"/>
        <w:jc w:val="center"/>
        <w:rPr>
          <w:rFonts w:asciiTheme="minorHAnsi" w:hAnsiTheme="minorHAnsi" w:cstheme="minorHAnsi"/>
          <w:b/>
          <w:szCs w:val="22"/>
        </w:rPr>
      </w:pPr>
    </w:p>
    <w:p w:rsidR="008D30A1" w:rsidRPr="0084501A" w:rsidRDefault="008D30A1" w:rsidP="001426DD">
      <w:pPr>
        <w:pStyle w:val="a3"/>
        <w:ind w:right="-365"/>
        <w:jc w:val="center"/>
        <w:rPr>
          <w:rFonts w:asciiTheme="minorHAnsi" w:hAnsiTheme="minorHAnsi" w:cstheme="minorHAnsi"/>
          <w:b/>
          <w:szCs w:val="22"/>
        </w:rPr>
      </w:pPr>
    </w:p>
    <w:p w:rsidR="008D30A1" w:rsidRPr="0084501A" w:rsidRDefault="008D30A1" w:rsidP="001426DD">
      <w:pPr>
        <w:pStyle w:val="a3"/>
        <w:ind w:right="-365"/>
        <w:jc w:val="center"/>
        <w:rPr>
          <w:rFonts w:asciiTheme="minorHAnsi" w:hAnsiTheme="minorHAnsi" w:cstheme="minorHAnsi"/>
          <w:b/>
          <w:szCs w:val="22"/>
        </w:rPr>
      </w:pPr>
    </w:p>
    <w:p w:rsidR="008D30A1" w:rsidRPr="0084501A" w:rsidRDefault="008D30A1" w:rsidP="001426DD">
      <w:pPr>
        <w:pStyle w:val="a3"/>
        <w:ind w:right="-365"/>
        <w:jc w:val="center"/>
        <w:rPr>
          <w:rFonts w:asciiTheme="minorHAnsi" w:hAnsiTheme="minorHAnsi" w:cstheme="minorHAnsi"/>
          <w:b/>
          <w:szCs w:val="22"/>
        </w:rPr>
      </w:pPr>
    </w:p>
    <w:p w:rsidR="008D30A1" w:rsidRPr="0084501A" w:rsidRDefault="008D30A1" w:rsidP="001426DD">
      <w:pPr>
        <w:pStyle w:val="a3"/>
        <w:ind w:right="-365"/>
        <w:jc w:val="center"/>
        <w:rPr>
          <w:rFonts w:asciiTheme="minorHAnsi" w:hAnsiTheme="minorHAnsi" w:cstheme="minorHAnsi"/>
          <w:b/>
          <w:szCs w:val="22"/>
        </w:rPr>
      </w:pPr>
    </w:p>
    <w:p w:rsidR="001426DD" w:rsidRPr="0084501A" w:rsidRDefault="004D3D76" w:rsidP="001426DD">
      <w:pPr>
        <w:pStyle w:val="a3"/>
        <w:ind w:right="-365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УСЛОВИЯ</w:t>
      </w:r>
      <w:r w:rsidR="00EA7E90" w:rsidRPr="0084501A">
        <w:rPr>
          <w:rFonts w:asciiTheme="minorHAnsi" w:hAnsiTheme="minorHAnsi" w:cstheme="minorHAnsi"/>
          <w:b/>
          <w:szCs w:val="22"/>
        </w:rPr>
        <w:t xml:space="preserve"> ВЫПУСКА,</w:t>
      </w:r>
      <w:r w:rsidR="001426DD" w:rsidRPr="0084501A">
        <w:rPr>
          <w:rFonts w:asciiTheme="minorHAnsi" w:hAnsiTheme="minorHAnsi" w:cstheme="minorHAnsi"/>
          <w:b/>
          <w:szCs w:val="22"/>
        </w:rPr>
        <w:t xml:space="preserve"> ВЫДАЧИ И ИСПОЛЬЗОВАНИЯ </w:t>
      </w:r>
    </w:p>
    <w:p w:rsidR="0046335D" w:rsidRPr="0084501A" w:rsidRDefault="00E50A95" w:rsidP="001426DD">
      <w:pPr>
        <w:pStyle w:val="a3"/>
        <w:ind w:right="-365"/>
        <w:jc w:val="center"/>
        <w:rPr>
          <w:rFonts w:asciiTheme="minorHAnsi" w:hAnsiTheme="minorHAnsi" w:cstheme="minorHAnsi"/>
          <w:b/>
          <w:szCs w:val="22"/>
        </w:rPr>
      </w:pPr>
      <w:r w:rsidRPr="0084501A">
        <w:rPr>
          <w:rFonts w:asciiTheme="minorHAnsi" w:hAnsiTheme="minorHAnsi" w:cstheme="minorHAnsi"/>
          <w:b/>
          <w:szCs w:val="22"/>
        </w:rPr>
        <w:t xml:space="preserve">КОРПОРАТИВНЫХ </w:t>
      </w:r>
      <w:r w:rsidR="001426DD" w:rsidRPr="0084501A">
        <w:rPr>
          <w:rFonts w:asciiTheme="minorHAnsi" w:hAnsiTheme="minorHAnsi" w:cstheme="minorHAnsi"/>
          <w:b/>
          <w:szCs w:val="22"/>
        </w:rPr>
        <w:t>БАНКОВСКИХ КАРТ</w:t>
      </w:r>
      <w:r w:rsidR="0046335D" w:rsidRPr="0084501A">
        <w:rPr>
          <w:rFonts w:asciiTheme="minorHAnsi" w:hAnsiTheme="minorHAnsi" w:cstheme="minorHAnsi"/>
          <w:b/>
          <w:szCs w:val="22"/>
        </w:rPr>
        <w:t xml:space="preserve"> АО «ВЛАДБИЗНЕСБАНК»</w:t>
      </w:r>
    </w:p>
    <w:p w:rsidR="008D30A1" w:rsidRDefault="00EE1A57" w:rsidP="0065143E">
      <w:pPr>
        <w:tabs>
          <w:tab w:val="left" w:pos="6045"/>
        </w:tabs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85A32">
        <w:rPr>
          <w:rFonts w:ascii="Calibri" w:hAnsi="Calibri" w:cs="Calibri"/>
          <w:spacing w:val="-6"/>
          <w:sz w:val="22"/>
          <w:szCs w:val="22"/>
        </w:rPr>
        <w:t>(действуют с 13.08.2024)</w:t>
      </w:r>
    </w:p>
    <w:p w:rsidR="003103BE" w:rsidRPr="0084501A" w:rsidRDefault="003103BE" w:rsidP="008D30A1">
      <w:pPr>
        <w:ind w:left="709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bookmarkEnd w:id="1" w:displacedByCustomXml="next"/>
    <w:sdt>
      <w:sdtPr>
        <w:rPr>
          <w:rFonts w:asciiTheme="minorHAnsi" w:eastAsia="Times New Roman" w:hAnsiTheme="minorHAnsi" w:cstheme="minorHAnsi"/>
          <w:color w:val="auto"/>
          <w:sz w:val="22"/>
          <w:szCs w:val="22"/>
        </w:rPr>
        <w:id w:val="-11900545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D4142" w:rsidRPr="0084501A" w:rsidRDefault="00456817" w:rsidP="00456817">
          <w:pPr>
            <w:pStyle w:val="aff0"/>
            <w:jc w:val="center"/>
            <w:rPr>
              <w:rFonts w:asciiTheme="minorHAnsi" w:eastAsia="Times New Roman" w:hAnsiTheme="minorHAnsi" w:cstheme="minorHAnsi"/>
              <w:b/>
              <w:bCs/>
              <w:color w:val="auto"/>
              <w:sz w:val="22"/>
              <w:szCs w:val="22"/>
            </w:rPr>
          </w:pPr>
          <w:r w:rsidRPr="0084501A">
            <w:rPr>
              <w:rFonts w:asciiTheme="minorHAnsi" w:eastAsia="Times New Roman" w:hAnsiTheme="minorHAnsi" w:cstheme="minorHAnsi"/>
              <w:b/>
              <w:bCs/>
              <w:color w:val="auto"/>
              <w:sz w:val="22"/>
              <w:szCs w:val="22"/>
            </w:rPr>
            <w:t>ОГЛАВЛЕНИЕ</w:t>
          </w:r>
        </w:p>
        <w:p w:rsidR="00BA1486" w:rsidRDefault="006D4142" w:rsidP="00EE1A57">
          <w:pPr>
            <w:pStyle w:val="15"/>
            <w:tabs>
              <w:tab w:val="clear" w:pos="9781"/>
              <w:tab w:val="right" w:leader="dot" w:pos="9921"/>
            </w:tabs>
            <w:rPr>
              <w:rFonts w:cstheme="minorBidi"/>
              <w:noProof/>
              <w:kern w:val="2"/>
              <w14:ligatures w14:val="standardContextual"/>
            </w:rPr>
          </w:pPr>
          <w:r w:rsidRPr="0084501A">
            <w:rPr>
              <w:rFonts w:cstheme="minorHAnsi"/>
            </w:rPr>
            <w:fldChar w:fldCharType="begin"/>
          </w:r>
          <w:r w:rsidRPr="0084501A">
            <w:rPr>
              <w:rFonts w:cstheme="minorHAnsi"/>
            </w:rPr>
            <w:instrText xml:space="preserve"> TOC \o "1-3" \h \z \u </w:instrText>
          </w:r>
          <w:r w:rsidRPr="0084501A">
            <w:rPr>
              <w:rFonts w:cstheme="minorHAnsi"/>
            </w:rPr>
            <w:fldChar w:fldCharType="separate"/>
          </w:r>
          <w:hyperlink w:anchor="_Toc169593726" w:history="1">
            <w:r w:rsidR="00BA1486" w:rsidRPr="001429B1">
              <w:rPr>
                <w:rStyle w:val="af2"/>
                <w:rFonts w:cstheme="minorHAnsi"/>
                <w:noProof/>
              </w:rPr>
              <w:t>1.</w:t>
            </w:r>
            <w:r w:rsidR="00BA148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BA1486" w:rsidRPr="001429B1">
              <w:rPr>
                <w:rStyle w:val="af2"/>
                <w:rFonts w:cstheme="minorHAnsi"/>
                <w:noProof/>
              </w:rPr>
              <w:t>ОБЩИЕ ПОЛОЖЕНИЯ</w:t>
            </w:r>
            <w:r w:rsidR="00BA1486">
              <w:rPr>
                <w:noProof/>
                <w:webHidden/>
              </w:rPr>
              <w:tab/>
            </w:r>
            <w:r w:rsidR="00BA1486">
              <w:rPr>
                <w:noProof/>
                <w:webHidden/>
              </w:rPr>
              <w:fldChar w:fldCharType="begin"/>
            </w:r>
            <w:r w:rsidR="00BA1486">
              <w:rPr>
                <w:noProof/>
                <w:webHidden/>
              </w:rPr>
              <w:instrText xml:space="preserve"> PAGEREF _Toc169593726 \h </w:instrText>
            </w:r>
            <w:r w:rsidR="00BA1486">
              <w:rPr>
                <w:noProof/>
                <w:webHidden/>
              </w:rPr>
            </w:r>
            <w:r w:rsidR="00BA1486">
              <w:rPr>
                <w:noProof/>
                <w:webHidden/>
              </w:rPr>
              <w:fldChar w:fldCharType="separate"/>
            </w:r>
            <w:r w:rsidR="00EE1A57">
              <w:rPr>
                <w:noProof/>
                <w:webHidden/>
              </w:rPr>
              <w:t>2</w:t>
            </w:r>
            <w:r w:rsidR="00BA1486">
              <w:rPr>
                <w:noProof/>
                <w:webHidden/>
              </w:rPr>
              <w:fldChar w:fldCharType="end"/>
            </w:r>
          </w:hyperlink>
        </w:p>
        <w:p w:rsidR="00BA1486" w:rsidRDefault="00911383" w:rsidP="00EE1A57">
          <w:pPr>
            <w:pStyle w:val="15"/>
            <w:tabs>
              <w:tab w:val="clear" w:pos="9781"/>
              <w:tab w:val="right" w:leader="dot" w:pos="9921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9593727" w:history="1">
            <w:r w:rsidR="00BA1486" w:rsidRPr="001429B1">
              <w:rPr>
                <w:rStyle w:val="af2"/>
                <w:rFonts w:cstheme="minorHAnsi"/>
                <w:noProof/>
              </w:rPr>
              <w:t>2.</w:t>
            </w:r>
            <w:r w:rsidR="00BA148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BA1486" w:rsidRPr="001429B1">
              <w:rPr>
                <w:rStyle w:val="af2"/>
                <w:rFonts w:cstheme="minorHAnsi"/>
                <w:noProof/>
              </w:rPr>
              <w:t>УСЛОВИЯ ВЫДАЧИ КОРПОРАТИВНОЙ БАНКОВСКОЙ КАРТЫ.</w:t>
            </w:r>
            <w:r w:rsidR="00BA1486">
              <w:rPr>
                <w:noProof/>
                <w:webHidden/>
              </w:rPr>
              <w:tab/>
            </w:r>
            <w:r w:rsidR="00BA1486">
              <w:rPr>
                <w:noProof/>
                <w:webHidden/>
              </w:rPr>
              <w:fldChar w:fldCharType="begin"/>
            </w:r>
            <w:r w:rsidR="00BA1486">
              <w:rPr>
                <w:noProof/>
                <w:webHidden/>
              </w:rPr>
              <w:instrText xml:space="preserve"> PAGEREF _Toc169593727 \h </w:instrText>
            </w:r>
            <w:r w:rsidR="00BA1486">
              <w:rPr>
                <w:noProof/>
                <w:webHidden/>
              </w:rPr>
            </w:r>
            <w:r w:rsidR="00BA1486">
              <w:rPr>
                <w:noProof/>
                <w:webHidden/>
              </w:rPr>
              <w:fldChar w:fldCharType="separate"/>
            </w:r>
            <w:r w:rsidR="00EE1A57">
              <w:rPr>
                <w:noProof/>
                <w:webHidden/>
              </w:rPr>
              <w:t>5</w:t>
            </w:r>
            <w:r w:rsidR="00BA1486">
              <w:rPr>
                <w:noProof/>
                <w:webHidden/>
              </w:rPr>
              <w:fldChar w:fldCharType="end"/>
            </w:r>
          </w:hyperlink>
        </w:p>
        <w:p w:rsidR="00BA1486" w:rsidRDefault="00911383" w:rsidP="00EE1A57">
          <w:pPr>
            <w:pStyle w:val="15"/>
            <w:tabs>
              <w:tab w:val="clear" w:pos="9781"/>
              <w:tab w:val="right" w:leader="dot" w:pos="9921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9593728" w:history="1">
            <w:r w:rsidR="00BA1486" w:rsidRPr="001429B1">
              <w:rPr>
                <w:rStyle w:val="af2"/>
                <w:rFonts w:cstheme="minorHAnsi"/>
                <w:noProof/>
              </w:rPr>
              <w:t>3.</w:t>
            </w:r>
            <w:r w:rsidR="00BA148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BA1486" w:rsidRPr="001429B1">
              <w:rPr>
                <w:rStyle w:val="af2"/>
                <w:rFonts w:cstheme="minorHAnsi"/>
                <w:noProof/>
              </w:rPr>
              <w:t>ИСПОЛЬЗОВАНИЕ КОРПОРАТИВНОЙ БАНКОВСКОЙ КАРТЫ. ОБЩИЕ УСЛОВИЯ.</w:t>
            </w:r>
            <w:r w:rsidR="00BA1486">
              <w:rPr>
                <w:noProof/>
                <w:webHidden/>
              </w:rPr>
              <w:tab/>
            </w:r>
            <w:r w:rsidR="00BA1486">
              <w:rPr>
                <w:noProof/>
                <w:webHidden/>
              </w:rPr>
              <w:fldChar w:fldCharType="begin"/>
            </w:r>
            <w:r w:rsidR="00BA1486">
              <w:rPr>
                <w:noProof/>
                <w:webHidden/>
              </w:rPr>
              <w:instrText xml:space="preserve"> PAGEREF _Toc169593728 \h </w:instrText>
            </w:r>
            <w:r w:rsidR="00BA1486">
              <w:rPr>
                <w:noProof/>
                <w:webHidden/>
              </w:rPr>
            </w:r>
            <w:r w:rsidR="00BA1486">
              <w:rPr>
                <w:noProof/>
                <w:webHidden/>
              </w:rPr>
              <w:fldChar w:fldCharType="separate"/>
            </w:r>
            <w:r w:rsidR="00EE1A57">
              <w:rPr>
                <w:noProof/>
                <w:webHidden/>
              </w:rPr>
              <w:t>7</w:t>
            </w:r>
            <w:r w:rsidR="00BA1486">
              <w:rPr>
                <w:noProof/>
                <w:webHidden/>
              </w:rPr>
              <w:fldChar w:fldCharType="end"/>
            </w:r>
          </w:hyperlink>
        </w:p>
        <w:p w:rsidR="00BA1486" w:rsidRDefault="00911383" w:rsidP="00EE1A57">
          <w:pPr>
            <w:pStyle w:val="15"/>
            <w:tabs>
              <w:tab w:val="clear" w:pos="9781"/>
              <w:tab w:val="right" w:leader="dot" w:pos="9921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9593729" w:history="1">
            <w:r w:rsidR="00BA1486" w:rsidRPr="001429B1">
              <w:rPr>
                <w:rStyle w:val="af2"/>
                <w:rFonts w:cstheme="minorHAnsi"/>
                <w:noProof/>
              </w:rPr>
              <w:t>4.</w:t>
            </w:r>
            <w:r w:rsidR="00BA148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BA1486" w:rsidRPr="001429B1">
              <w:rPr>
                <w:rStyle w:val="af2"/>
                <w:rFonts w:cstheme="minorHAnsi"/>
                <w:noProof/>
              </w:rPr>
              <w:t>СРОКИ ДЕЙСТВИЯ КОРПОРАТИВНОЙ БАНКОВСКОЙ КАРТЫ, ДОГОВОРА КАРТЫ</w:t>
            </w:r>
            <w:r w:rsidR="00BA1486">
              <w:rPr>
                <w:noProof/>
                <w:webHidden/>
              </w:rPr>
              <w:tab/>
            </w:r>
            <w:r w:rsidR="00BA1486">
              <w:rPr>
                <w:noProof/>
                <w:webHidden/>
              </w:rPr>
              <w:fldChar w:fldCharType="begin"/>
            </w:r>
            <w:r w:rsidR="00BA1486">
              <w:rPr>
                <w:noProof/>
                <w:webHidden/>
              </w:rPr>
              <w:instrText xml:space="preserve"> PAGEREF _Toc169593729 \h </w:instrText>
            </w:r>
            <w:r w:rsidR="00BA1486">
              <w:rPr>
                <w:noProof/>
                <w:webHidden/>
              </w:rPr>
            </w:r>
            <w:r w:rsidR="00BA1486">
              <w:rPr>
                <w:noProof/>
                <w:webHidden/>
              </w:rPr>
              <w:fldChar w:fldCharType="separate"/>
            </w:r>
            <w:r w:rsidR="00EE1A57">
              <w:rPr>
                <w:noProof/>
                <w:webHidden/>
              </w:rPr>
              <w:t>12</w:t>
            </w:r>
            <w:r w:rsidR="00BA1486">
              <w:rPr>
                <w:noProof/>
                <w:webHidden/>
              </w:rPr>
              <w:fldChar w:fldCharType="end"/>
            </w:r>
          </w:hyperlink>
        </w:p>
        <w:p w:rsidR="00BA1486" w:rsidRDefault="00911383" w:rsidP="00EE1A57">
          <w:pPr>
            <w:pStyle w:val="15"/>
            <w:tabs>
              <w:tab w:val="clear" w:pos="9781"/>
              <w:tab w:val="right" w:leader="dot" w:pos="9921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9593730" w:history="1">
            <w:r w:rsidR="00BA1486" w:rsidRPr="001429B1">
              <w:rPr>
                <w:rStyle w:val="af2"/>
                <w:rFonts w:cstheme="minorHAnsi"/>
                <w:noProof/>
              </w:rPr>
              <w:t>5.</w:t>
            </w:r>
            <w:r w:rsidR="00BA148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BA1486" w:rsidRPr="001429B1">
              <w:rPr>
                <w:rStyle w:val="af2"/>
                <w:rFonts w:cstheme="minorHAnsi"/>
                <w:noProof/>
              </w:rPr>
              <w:t>ВОПРОСЫ БЕЗОПАСНОСТИ И ПОРЯДОК ИСПОЛЬЗОВАНИЯ КОРПОРАТИВНОЙ БАНКОВСКОЙ КАРТЫ</w:t>
            </w:r>
            <w:r w:rsidR="00BA1486">
              <w:rPr>
                <w:noProof/>
                <w:webHidden/>
              </w:rPr>
              <w:tab/>
            </w:r>
            <w:r w:rsidR="00BA1486">
              <w:rPr>
                <w:noProof/>
                <w:webHidden/>
              </w:rPr>
              <w:fldChar w:fldCharType="begin"/>
            </w:r>
            <w:r w:rsidR="00BA1486">
              <w:rPr>
                <w:noProof/>
                <w:webHidden/>
              </w:rPr>
              <w:instrText xml:space="preserve"> PAGEREF _Toc169593730 \h </w:instrText>
            </w:r>
            <w:r w:rsidR="00BA1486">
              <w:rPr>
                <w:noProof/>
                <w:webHidden/>
              </w:rPr>
            </w:r>
            <w:r w:rsidR="00BA1486">
              <w:rPr>
                <w:noProof/>
                <w:webHidden/>
              </w:rPr>
              <w:fldChar w:fldCharType="separate"/>
            </w:r>
            <w:r w:rsidR="00EE1A57">
              <w:rPr>
                <w:noProof/>
                <w:webHidden/>
              </w:rPr>
              <w:t>14</w:t>
            </w:r>
            <w:r w:rsidR="00BA1486">
              <w:rPr>
                <w:noProof/>
                <w:webHidden/>
              </w:rPr>
              <w:fldChar w:fldCharType="end"/>
            </w:r>
          </w:hyperlink>
        </w:p>
        <w:p w:rsidR="00BA1486" w:rsidRDefault="00911383" w:rsidP="00EE1A57">
          <w:pPr>
            <w:pStyle w:val="15"/>
            <w:tabs>
              <w:tab w:val="clear" w:pos="9781"/>
              <w:tab w:val="right" w:leader="dot" w:pos="9921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9593731" w:history="1">
            <w:r w:rsidR="00BA1486" w:rsidRPr="001429B1">
              <w:rPr>
                <w:rStyle w:val="af2"/>
                <w:rFonts w:cstheme="minorHAnsi"/>
                <w:noProof/>
              </w:rPr>
              <w:t>6.</w:t>
            </w:r>
            <w:r w:rsidR="00BA148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BA1486" w:rsidRPr="001429B1">
              <w:rPr>
                <w:rStyle w:val="af2"/>
                <w:rFonts w:cstheme="minorHAnsi"/>
                <w:noProof/>
              </w:rPr>
              <w:t>ИНФОРМИРОВАНИЕ ОБ ОПЕРАЦИЯХ, СОВЕРШЕННЫХ С ИСПОЛЬЗОВАНИЕМ КОРПОРАТИВНОЙ БАНКОВСКОЙ КАРТЫ</w:t>
            </w:r>
            <w:r w:rsidR="00BA1486">
              <w:rPr>
                <w:noProof/>
                <w:webHidden/>
              </w:rPr>
              <w:tab/>
            </w:r>
            <w:r w:rsidR="00BA1486">
              <w:rPr>
                <w:noProof/>
                <w:webHidden/>
              </w:rPr>
              <w:fldChar w:fldCharType="begin"/>
            </w:r>
            <w:r w:rsidR="00BA1486">
              <w:rPr>
                <w:noProof/>
                <w:webHidden/>
              </w:rPr>
              <w:instrText xml:space="preserve"> PAGEREF _Toc169593731 \h </w:instrText>
            </w:r>
            <w:r w:rsidR="00BA1486">
              <w:rPr>
                <w:noProof/>
                <w:webHidden/>
              </w:rPr>
            </w:r>
            <w:r w:rsidR="00BA1486">
              <w:rPr>
                <w:noProof/>
                <w:webHidden/>
              </w:rPr>
              <w:fldChar w:fldCharType="separate"/>
            </w:r>
            <w:r w:rsidR="00EE1A57">
              <w:rPr>
                <w:noProof/>
                <w:webHidden/>
              </w:rPr>
              <w:t>16</w:t>
            </w:r>
            <w:r w:rsidR="00BA1486">
              <w:rPr>
                <w:noProof/>
                <w:webHidden/>
              </w:rPr>
              <w:fldChar w:fldCharType="end"/>
            </w:r>
          </w:hyperlink>
        </w:p>
        <w:p w:rsidR="00BA1486" w:rsidRDefault="00911383" w:rsidP="00EE1A57">
          <w:pPr>
            <w:pStyle w:val="15"/>
            <w:tabs>
              <w:tab w:val="clear" w:pos="9781"/>
              <w:tab w:val="right" w:leader="dot" w:pos="9921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9593732" w:history="1">
            <w:r w:rsidR="00BA1486" w:rsidRPr="001429B1">
              <w:rPr>
                <w:rStyle w:val="af2"/>
                <w:rFonts w:cstheme="minorHAnsi"/>
                <w:noProof/>
              </w:rPr>
              <w:t>7.</w:t>
            </w:r>
            <w:r w:rsidR="00BA148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BA1486" w:rsidRPr="001429B1">
              <w:rPr>
                <w:rStyle w:val="af2"/>
                <w:rFonts w:cstheme="minorHAnsi"/>
                <w:noProof/>
              </w:rPr>
              <w:t>ПРОЧИЕ УСЛОВИЯ.</w:t>
            </w:r>
            <w:r w:rsidR="00BA1486">
              <w:rPr>
                <w:noProof/>
                <w:webHidden/>
              </w:rPr>
              <w:tab/>
            </w:r>
            <w:r w:rsidR="00BA1486">
              <w:rPr>
                <w:noProof/>
                <w:webHidden/>
              </w:rPr>
              <w:fldChar w:fldCharType="begin"/>
            </w:r>
            <w:r w:rsidR="00BA1486">
              <w:rPr>
                <w:noProof/>
                <w:webHidden/>
              </w:rPr>
              <w:instrText xml:space="preserve"> PAGEREF _Toc169593732 \h </w:instrText>
            </w:r>
            <w:r w:rsidR="00BA1486">
              <w:rPr>
                <w:noProof/>
                <w:webHidden/>
              </w:rPr>
            </w:r>
            <w:r w:rsidR="00BA1486">
              <w:rPr>
                <w:noProof/>
                <w:webHidden/>
              </w:rPr>
              <w:fldChar w:fldCharType="separate"/>
            </w:r>
            <w:r w:rsidR="00EE1A57">
              <w:rPr>
                <w:noProof/>
                <w:webHidden/>
              </w:rPr>
              <w:t>17</w:t>
            </w:r>
            <w:r w:rsidR="00BA1486">
              <w:rPr>
                <w:noProof/>
                <w:webHidden/>
              </w:rPr>
              <w:fldChar w:fldCharType="end"/>
            </w:r>
          </w:hyperlink>
        </w:p>
        <w:p w:rsidR="00BA1486" w:rsidRDefault="00911383" w:rsidP="00EE1A57">
          <w:pPr>
            <w:pStyle w:val="15"/>
            <w:tabs>
              <w:tab w:val="clear" w:pos="9781"/>
              <w:tab w:val="right" w:leader="dot" w:pos="9921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9593733" w:history="1">
            <w:r w:rsidR="00BA1486" w:rsidRPr="001429B1">
              <w:rPr>
                <w:rStyle w:val="af2"/>
                <w:rFonts w:cstheme="minorHAnsi"/>
                <w:noProof/>
              </w:rPr>
              <w:t>8.</w:t>
            </w:r>
            <w:r w:rsidR="00BA148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BA1486" w:rsidRPr="001429B1">
              <w:rPr>
                <w:rStyle w:val="af2"/>
                <w:rFonts w:cstheme="minorHAnsi"/>
                <w:noProof/>
              </w:rPr>
              <w:t>ПРИЛОЖЕНИЯ</w:t>
            </w:r>
            <w:r w:rsidR="00BA1486">
              <w:rPr>
                <w:noProof/>
                <w:webHidden/>
              </w:rPr>
              <w:tab/>
            </w:r>
            <w:r w:rsidR="00BA1486">
              <w:rPr>
                <w:noProof/>
                <w:webHidden/>
              </w:rPr>
              <w:fldChar w:fldCharType="begin"/>
            </w:r>
            <w:r w:rsidR="00BA1486">
              <w:rPr>
                <w:noProof/>
                <w:webHidden/>
              </w:rPr>
              <w:instrText xml:space="preserve"> PAGEREF _Toc169593733 \h </w:instrText>
            </w:r>
            <w:r w:rsidR="00BA1486">
              <w:rPr>
                <w:noProof/>
                <w:webHidden/>
              </w:rPr>
            </w:r>
            <w:r w:rsidR="00BA1486">
              <w:rPr>
                <w:noProof/>
                <w:webHidden/>
              </w:rPr>
              <w:fldChar w:fldCharType="separate"/>
            </w:r>
            <w:r w:rsidR="00EE1A57">
              <w:rPr>
                <w:noProof/>
                <w:webHidden/>
              </w:rPr>
              <w:t>18</w:t>
            </w:r>
            <w:r w:rsidR="00BA1486">
              <w:rPr>
                <w:noProof/>
                <w:webHidden/>
              </w:rPr>
              <w:fldChar w:fldCharType="end"/>
            </w:r>
          </w:hyperlink>
        </w:p>
        <w:p w:rsidR="006D4142" w:rsidRPr="0084501A" w:rsidRDefault="006D4142" w:rsidP="00EE1A57">
          <w:pPr>
            <w:tabs>
              <w:tab w:val="right" w:leader="dot" w:pos="9921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84501A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:rsidR="0022425D" w:rsidRPr="0084501A" w:rsidRDefault="0022425D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3103BE" w:rsidRPr="0084501A" w:rsidRDefault="003103BE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4501A">
        <w:rPr>
          <w:rFonts w:asciiTheme="minorHAnsi" w:hAnsiTheme="minorHAnsi" w:cstheme="minorHAnsi"/>
          <w:b/>
          <w:bCs/>
          <w:i/>
          <w:sz w:val="22"/>
          <w:szCs w:val="22"/>
        </w:rPr>
        <w:br w:type="page"/>
      </w:r>
    </w:p>
    <w:p w:rsidR="00497B40" w:rsidRPr="0084501A" w:rsidRDefault="00497B40" w:rsidP="002666D7">
      <w:pPr>
        <w:pStyle w:val="1"/>
        <w:numPr>
          <w:ilvl w:val="0"/>
          <w:numId w:val="11"/>
        </w:numPr>
        <w:ind w:left="709" w:firstLine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2" w:name="_Toc169593726"/>
      <w:r w:rsidRPr="0084501A">
        <w:rPr>
          <w:rFonts w:asciiTheme="minorHAnsi" w:hAnsiTheme="minorHAnsi" w:cstheme="minorHAnsi"/>
          <w:bCs w:val="0"/>
          <w:sz w:val="22"/>
          <w:szCs w:val="22"/>
        </w:rPr>
        <w:t>ОБЩИЕ ПОЛОЖЕНИЯ</w:t>
      </w:r>
      <w:bookmarkEnd w:id="2"/>
    </w:p>
    <w:p w:rsidR="00D16B0E" w:rsidRPr="0084501A" w:rsidRDefault="00D16B0E" w:rsidP="00497B40">
      <w:pPr>
        <w:pStyle w:val="aff"/>
        <w:tabs>
          <w:tab w:val="clear" w:pos="708"/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:rsidR="004D3D76" w:rsidRDefault="004D3D76" w:rsidP="004D3D76">
      <w:pPr>
        <w:pStyle w:val="a3"/>
        <w:spacing w:before="1"/>
        <w:rPr>
          <w:rFonts w:ascii="Calibri" w:hAnsi="Calibri" w:cs="Calibri"/>
          <w:b/>
          <w:szCs w:val="22"/>
        </w:rPr>
      </w:pPr>
      <w:r w:rsidRPr="006822B0">
        <w:rPr>
          <w:rFonts w:ascii="Calibri" w:hAnsi="Calibri" w:cs="Calibri"/>
          <w:szCs w:val="22"/>
        </w:rPr>
        <w:t xml:space="preserve">Термины, употребляемые в настоящих </w:t>
      </w:r>
      <w:bookmarkStart w:id="3" w:name="_Hlk89427188"/>
      <w:bookmarkStart w:id="4" w:name="_Hlk93912752"/>
      <w:r>
        <w:rPr>
          <w:rFonts w:ascii="Calibri" w:hAnsi="Calibri" w:cs="Calibri"/>
          <w:szCs w:val="22"/>
        </w:rPr>
        <w:t>У</w:t>
      </w:r>
      <w:r w:rsidRPr="006822B0">
        <w:rPr>
          <w:rFonts w:ascii="Calibri" w:hAnsi="Calibri" w:cs="Calibri"/>
          <w:szCs w:val="22"/>
        </w:rPr>
        <w:t xml:space="preserve">словиях </w:t>
      </w:r>
      <w:bookmarkStart w:id="5" w:name="_Hlk94016637"/>
      <w:bookmarkEnd w:id="3"/>
      <w:r w:rsidRPr="0084501A">
        <w:rPr>
          <w:rFonts w:asciiTheme="minorHAnsi" w:hAnsiTheme="minorHAnsi" w:cstheme="minorHAnsi"/>
          <w:color w:val="000000"/>
        </w:rPr>
        <w:t>выдачи и использования Корпоративных банковских карт АО «ВЛАДБИЗНЕСБАНК»</w:t>
      </w:r>
      <w:bookmarkEnd w:id="5"/>
      <w:r w:rsidRPr="0084501A">
        <w:rPr>
          <w:rFonts w:asciiTheme="minorHAnsi" w:hAnsiTheme="minorHAnsi" w:cstheme="minorHAnsi"/>
          <w:color w:val="000000"/>
        </w:rPr>
        <w:t xml:space="preserve"> </w:t>
      </w:r>
      <w:bookmarkEnd w:id="4"/>
      <w:r w:rsidRPr="006822B0">
        <w:rPr>
          <w:rFonts w:ascii="Calibri" w:hAnsi="Calibri" w:cs="Calibri"/>
          <w:szCs w:val="22"/>
        </w:rPr>
        <w:t xml:space="preserve">(далее – </w:t>
      </w:r>
      <w:r>
        <w:rPr>
          <w:rFonts w:ascii="Calibri" w:hAnsi="Calibri" w:cs="Calibri"/>
          <w:szCs w:val="22"/>
        </w:rPr>
        <w:t>У</w:t>
      </w:r>
      <w:r w:rsidRPr="006822B0">
        <w:rPr>
          <w:rFonts w:ascii="Calibri" w:hAnsi="Calibri" w:cs="Calibri"/>
          <w:szCs w:val="22"/>
        </w:rPr>
        <w:t>словия), соответствуют терминам, указанным в</w:t>
      </w:r>
      <w:r w:rsidRPr="006822B0">
        <w:rPr>
          <w:rFonts w:ascii="Calibri" w:hAnsi="Calibri" w:cs="Calibri"/>
          <w:spacing w:val="1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Правилах комплексного банковского обслуживания юридических лиц,</w:t>
      </w:r>
      <w:r w:rsidRPr="006822B0">
        <w:rPr>
          <w:rFonts w:ascii="Calibri" w:hAnsi="Calibri" w:cs="Calibri"/>
          <w:spacing w:val="1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индивидуальных предпринимателей и</w:t>
      </w:r>
      <w:r w:rsidRPr="006822B0">
        <w:rPr>
          <w:rFonts w:ascii="Calibri" w:hAnsi="Calibri" w:cs="Calibri"/>
          <w:spacing w:val="1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физических</w:t>
      </w:r>
      <w:r w:rsidRPr="006822B0">
        <w:rPr>
          <w:rFonts w:ascii="Calibri" w:hAnsi="Calibri" w:cs="Calibri"/>
          <w:spacing w:val="-4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лиц,</w:t>
      </w:r>
      <w:r w:rsidRPr="006822B0">
        <w:rPr>
          <w:rFonts w:ascii="Calibri" w:hAnsi="Calibri" w:cs="Calibri"/>
          <w:spacing w:val="-3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занимающихся</w:t>
      </w:r>
      <w:r w:rsidRPr="006822B0">
        <w:rPr>
          <w:rFonts w:ascii="Calibri" w:hAnsi="Calibri" w:cs="Calibri"/>
          <w:spacing w:val="-2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в</w:t>
      </w:r>
      <w:r w:rsidRPr="006822B0">
        <w:rPr>
          <w:rFonts w:ascii="Calibri" w:hAnsi="Calibri" w:cs="Calibri"/>
          <w:spacing w:val="-4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установленном</w:t>
      </w:r>
      <w:r w:rsidRPr="006822B0">
        <w:rPr>
          <w:rFonts w:ascii="Calibri" w:hAnsi="Calibri" w:cs="Calibri"/>
          <w:spacing w:val="-4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Законодательством</w:t>
      </w:r>
      <w:r w:rsidRPr="006822B0">
        <w:rPr>
          <w:rFonts w:ascii="Calibri" w:hAnsi="Calibri" w:cs="Calibri"/>
          <w:spacing w:val="-4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РФ</w:t>
      </w:r>
      <w:r w:rsidRPr="006822B0">
        <w:rPr>
          <w:rFonts w:ascii="Calibri" w:hAnsi="Calibri" w:cs="Calibri"/>
          <w:spacing w:val="-4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порядке</w:t>
      </w:r>
      <w:r w:rsidRPr="006822B0">
        <w:rPr>
          <w:rFonts w:ascii="Calibri" w:hAnsi="Calibri" w:cs="Calibri"/>
          <w:spacing w:val="-4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частной</w:t>
      </w:r>
      <w:r w:rsidRPr="006822B0">
        <w:rPr>
          <w:rFonts w:ascii="Calibri" w:hAnsi="Calibri" w:cs="Calibri"/>
          <w:spacing w:val="-4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практикой</w:t>
      </w:r>
      <w:r w:rsidRPr="006822B0">
        <w:rPr>
          <w:rFonts w:ascii="Calibri" w:hAnsi="Calibri" w:cs="Calibri"/>
          <w:spacing w:val="-4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в</w:t>
      </w:r>
      <w:r w:rsidRPr="006822B0">
        <w:rPr>
          <w:rFonts w:ascii="Calibri" w:hAnsi="Calibri" w:cs="Calibri"/>
          <w:spacing w:val="-4"/>
          <w:szCs w:val="22"/>
        </w:rPr>
        <w:t xml:space="preserve"> </w:t>
      </w:r>
      <w:r w:rsidRPr="006822B0">
        <w:rPr>
          <w:rFonts w:ascii="Calibri" w:hAnsi="Calibri" w:cs="Calibri"/>
          <w:szCs w:val="22"/>
        </w:rPr>
        <w:t>АО «ВЛАДБИЗНЕСБАНК»</w:t>
      </w:r>
      <w:r>
        <w:rPr>
          <w:rFonts w:ascii="Calibri" w:hAnsi="Calibri" w:cs="Calibri"/>
          <w:szCs w:val="22"/>
        </w:rPr>
        <w:t>, если иное не установлено настоящими Условиями</w:t>
      </w:r>
      <w:r w:rsidRPr="006822B0">
        <w:rPr>
          <w:rFonts w:ascii="Calibri" w:hAnsi="Calibri" w:cs="Calibri"/>
          <w:szCs w:val="22"/>
        </w:rPr>
        <w:t>.</w:t>
      </w:r>
    </w:p>
    <w:p w:rsidR="004D3D76" w:rsidRPr="006822B0" w:rsidRDefault="004D3D76" w:rsidP="004D3D76">
      <w:pPr>
        <w:pStyle w:val="a3"/>
        <w:spacing w:before="1"/>
        <w:rPr>
          <w:rFonts w:ascii="Calibri" w:hAnsi="Calibri" w:cs="Calibri"/>
          <w:b/>
          <w:szCs w:val="22"/>
        </w:rPr>
      </w:pPr>
    </w:p>
    <w:p w:rsidR="004D3D76" w:rsidRDefault="004D3D76" w:rsidP="004D3D76">
      <w:pPr>
        <w:pStyle w:val="a3"/>
        <w:spacing w:before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Настоящие У</w:t>
      </w:r>
      <w:r w:rsidRPr="006822B0">
        <w:rPr>
          <w:rFonts w:ascii="Calibri" w:hAnsi="Calibri" w:cs="Calibri"/>
          <w:szCs w:val="22"/>
        </w:rPr>
        <w:t xml:space="preserve">словия </w:t>
      </w:r>
      <w:r>
        <w:rPr>
          <w:rFonts w:ascii="Calibri" w:hAnsi="Calibri" w:cs="Calibri"/>
          <w:szCs w:val="22"/>
        </w:rPr>
        <w:t>совместно с:</w:t>
      </w:r>
    </w:p>
    <w:p w:rsidR="004D3D76" w:rsidRPr="004D3D76" w:rsidRDefault="004D3D76" w:rsidP="004D3D76">
      <w:pPr>
        <w:pStyle w:val="af0"/>
        <w:numPr>
          <w:ilvl w:val="0"/>
          <w:numId w:val="15"/>
        </w:numPr>
        <w:ind w:left="1134"/>
        <w:rPr>
          <w:rFonts w:ascii="Calibri" w:hAnsi="Calibri" w:cs="Calibri"/>
          <w:sz w:val="22"/>
          <w:szCs w:val="22"/>
        </w:rPr>
      </w:pPr>
      <w:r w:rsidRPr="004D3D76">
        <w:rPr>
          <w:rFonts w:ascii="Calibri" w:hAnsi="Calibri" w:cs="Calibri"/>
          <w:sz w:val="22"/>
          <w:szCs w:val="22"/>
        </w:rPr>
        <w:t xml:space="preserve">Заявлением на открытие бизнес-счета и выпуск корпоративной банковской карты (Приложение №1 </w:t>
      </w:r>
      <w:r>
        <w:rPr>
          <w:rFonts w:ascii="Calibri" w:hAnsi="Calibri" w:cs="Calibri"/>
          <w:sz w:val="22"/>
          <w:szCs w:val="22"/>
        </w:rPr>
        <w:t>к настоящим Условиям)</w:t>
      </w:r>
      <w:r w:rsidRPr="004D3D76">
        <w:rPr>
          <w:rFonts w:ascii="Calibri" w:hAnsi="Calibri" w:cs="Calibri"/>
          <w:sz w:val="22"/>
          <w:szCs w:val="22"/>
        </w:rPr>
        <w:t>;</w:t>
      </w:r>
    </w:p>
    <w:p w:rsidR="004D3D76" w:rsidRPr="004D3D76" w:rsidRDefault="004D3D76" w:rsidP="004D3D76">
      <w:pPr>
        <w:pStyle w:val="af0"/>
        <w:numPr>
          <w:ilvl w:val="0"/>
          <w:numId w:val="15"/>
        </w:numPr>
        <w:ind w:left="1134"/>
        <w:rPr>
          <w:rFonts w:ascii="Calibri" w:hAnsi="Calibri" w:cs="Calibri"/>
          <w:sz w:val="22"/>
          <w:szCs w:val="22"/>
        </w:rPr>
      </w:pPr>
      <w:r w:rsidRPr="004D3D76">
        <w:rPr>
          <w:rFonts w:ascii="Calibri" w:hAnsi="Calibri" w:cs="Calibri"/>
          <w:sz w:val="22"/>
          <w:szCs w:val="22"/>
        </w:rPr>
        <w:t>Правилами комплексного банковского обслуживания юридических лиц (кроме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в АО</w:t>
      </w:r>
      <w:r w:rsidR="00B54BA2">
        <w:rPr>
          <w:rFonts w:ascii="Calibri" w:hAnsi="Calibri" w:cs="Calibri"/>
          <w:sz w:val="22"/>
          <w:szCs w:val="22"/>
        </w:rPr>
        <w:t> </w:t>
      </w:r>
      <w:r w:rsidRPr="004D3D76">
        <w:rPr>
          <w:rFonts w:ascii="Calibri" w:hAnsi="Calibri" w:cs="Calibri"/>
          <w:sz w:val="22"/>
          <w:szCs w:val="22"/>
        </w:rPr>
        <w:t>«ВЛАДБИЗНЕСБАНК» (далее – Правила);</w:t>
      </w:r>
    </w:p>
    <w:p w:rsidR="004D3D76" w:rsidRPr="004D3D76" w:rsidRDefault="004D3D76" w:rsidP="004D3D76">
      <w:pPr>
        <w:pStyle w:val="af0"/>
        <w:numPr>
          <w:ilvl w:val="0"/>
          <w:numId w:val="15"/>
        </w:numPr>
        <w:ind w:left="1134"/>
        <w:rPr>
          <w:rFonts w:ascii="Calibri" w:hAnsi="Calibri" w:cs="Calibri"/>
          <w:sz w:val="22"/>
          <w:szCs w:val="22"/>
        </w:rPr>
      </w:pPr>
      <w:r w:rsidRPr="004D3D76">
        <w:rPr>
          <w:rFonts w:ascii="Calibri" w:hAnsi="Calibri" w:cs="Calibri"/>
          <w:sz w:val="22"/>
          <w:szCs w:val="22"/>
        </w:rPr>
        <w:t xml:space="preserve">Тарифами Банка </w:t>
      </w:r>
    </w:p>
    <w:p w:rsidR="004D3D76" w:rsidRPr="002626B0" w:rsidRDefault="004D3D76" w:rsidP="004D3D76">
      <w:pPr>
        <w:pStyle w:val="a3"/>
        <w:spacing w:before="1"/>
        <w:rPr>
          <w:rFonts w:ascii="Calibri" w:hAnsi="Calibri" w:cs="Calibri"/>
          <w:szCs w:val="22"/>
        </w:rPr>
      </w:pPr>
      <w:r w:rsidRPr="002626B0">
        <w:rPr>
          <w:rFonts w:ascii="Calibri" w:hAnsi="Calibri" w:cs="Calibri"/>
          <w:szCs w:val="22"/>
        </w:rPr>
        <w:t xml:space="preserve">определяют положения </w:t>
      </w:r>
      <w:r w:rsidRPr="00B54BA2">
        <w:rPr>
          <w:rFonts w:ascii="Calibri" w:hAnsi="Calibri" w:cs="Calibri"/>
          <w:szCs w:val="22"/>
        </w:rPr>
        <w:t>Договор</w:t>
      </w:r>
      <w:r w:rsidR="00953258" w:rsidRPr="00B54BA2">
        <w:rPr>
          <w:rFonts w:ascii="Calibri" w:hAnsi="Calibri" w:cs="Calibri"/>
          <w:szCs w:val="22"/>
        </w:rPr>
        <w:t>а</w:t>
      </w:r>
      <w:r w:rsidR="0081293B" w:rsidRPr="00B54BA2">
        <w:rPr>
          <w:rFonts w:ascii="Calibri" w:hAnsi="Calibri" w:cs="Calibri"/>
          <w:szCs w:val="22"/>
        </w:rPr>
        <w:t xml:space="preserve"> о выдаче и использовании Корпоративной банковской карты (далее - Договор</w:t>
      </w:r>
      <w:r w:rsidRPr="00B54BA2">
        <w:rPr>
          <w:rFonts w:ascii="Calibri" w:hAnsi="Calibri" w:cs="Calibri"/>
          <w:szCs w:val="22"/>
        </w:rPr>
        <w:t xml:space="preserve"> карты</w:t>
      </w:r>
      <w:r w:rsidR="0081293B" w:rsidRPr="00B54BA2">
        <w:rPr>
          <w:rFonts w:ascii="Calibri" w:hAnsi="Calibri" w:cs="Calibri"/>
          <w:szCs w:val="22"/>
        </w:rPr>
        <w:t>)</w:t>
      </w:r>
      <w:r w:rsidRPr="00B54BA2">
        <w:rPr>
          <w:rFonts w:ascii="Calibri" w:hAnsi="Calibri" w:cs="Calibri"/>
          <w:szCs w:val="22"/>
        </w:rPr>
        <w:t xml:space="preserve">, </w:t>
      </w:r>
      <w:r w:rsidRPr="002626B0">
        <w:rPr>
          <w:rFonts w:ascii="Calibri" w:hAnsi="Calibri" w:cs="Calibri"/>
          <w:szCs w:val="22"/>
        </w:rPr>
        <w:t xml:space="preserve">а также порядок </w:t>
      </w:r>
      <w:r>
        <w:rPr>
          <w:rFonts w:ascii="Calibri" w:hAnsi="Calibri" w:cs="Calibri"/>
          <w:szCs w:val="22"/>
        </w:rPr>
        <w:t>выпуска</w:t>
      </w:r>
      <w:r w:rsidRPr="002626B0">
        <w:rPr>
          <w:rFonts w:ascii="Calibri" w:hAnsi="Calibri" w:cs="Calibri"/>
          <w:szCs w:val="22"/>
        </w:rPr>
        <w:t xml:space="preserve"> и совершения операций по </w:t>
      </w:r>
      <w:r>
        <w:rPr>
          <w:rFonts w:ascii="Calibri" w:hAnsi="Calibri" w:cs="Calibri"/>
          <w:szCs w:val="22"/>
        </w:rPr>
        <w:t>корпоративной карте</w:t>
      </w:r>
      <w:r w:rsidRPr="002626B0">
        <w:rPr>
          <w:rFonts w:ascii="Calibri" w:hAnsi="Calibri" w:cs="Calibri"/>
          <w:szCs w:val="22"/>
        </w:rPr>
        <w:t xml:space="preserve"> в Банке.</w:t>
      </w:r>
    </w:p>
    <w:p w:rsidR="004D3D76" w:rsidRPr="00B54BA2" w:rsidRDefault="004D3D76" w:rsidP="004D3D76">
      <w:pPr>
        <w:pStyle w:val="aff"/>
        <w:tabs>
          <w:tab w:val="clear" w:pos="708"/>
          <w:tab w:val="left" w:pos="426"/>
        </w:tabs>
        <w:spacing w:after="0" w:line="240" w:lineRule="auto"/>
        <w:rPr>
          <w:rFonts w:eastAsia="Times New Roman" w:cs="Calibri"/>
          <w:lang w:eastAsia="ru-RU"/>
        </w:rPr>
      </w:pPr>
    </w:p>
    <w:p w:rsidR="00497B40" w:rsidRPr="0084501A" w:rsidRDefault="00672F3A" w:rsidP="002666D7">
      <w:pPr>
        <w:pStyle w:val="aff"/>
        <w:numPr>
          <w:ilvl w:val="1"/>
          <w:numId w:val="5"/>
        </w:numPr>
        <w:tabs>
          <w:tab w:val="clear" w:pos="708"/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B54BA2">
        <w:rPr>
          <w:rFonts w:eastAsia="Times New Roman" w:cs="Calibri"/>
          <w:lang w:eastAsia="ru-RU"/>
        </w:rPr>
        <w:t>Порядок</w:t>
      </w:r>
      <w:r w:rsidR="00497B40" w:rsidRPr="00B54BA2">
        <w:rPr>
          <w:rFonts w:eastAsia="Times New Roman" w:cs="Calibri"/>
          <w:lang w:eastAsia="ru-RU"/>
        </w:rPr>
        <w:t xml:space="preserve"> выдачи и использования</w:t>
      </w:r>
      <w:r w:rsidR="00497B40" w:rsidRPr="0084501A">
        <w:rPr>
          <w:rFonts w:asciiTheme="minorHAnsi" w:hAnsiTheme="minorHAnsi" w:cstheme="minorHAnsi"/>
          <w:color w:val="000000"/>
        </w:rPr>
        <w:t xml:space="preserve"> </w:t>
      </w:r>
      <w:r w:rsidR="00E14238" w:rsidRPr="0084501A">
        <w:rPr>
          <w:rFonts w:asciiTheme="minorHAnsi" w:hAnsiTheme="minorHAnsi" w:cstheme="minorHAnsi"/>
          <w:color w:val="000000"/>
        </w:rPr>
        <w:t xml:space="preserve">Корпоративных </w:t>
      </w:r>
      <w:r w:rsidR="0012117B" w:rsidRPr="0084501A">
        <w:rPr>
          <w:rFonts w:asciiTheme="minorHAnsi" w:hAnsiTheme="minorHAnsi" w:cstheme="minorHAnsi"/>
          <w:color w:val="000000"/>
        </w:rPr>
        <w:t>б</w:t>
      </w:r>
      <w:r w:rsidR="00497B40" w:rsidRPr="0084501A">
        <w:rPr>
          <w:rFonts w:asciiTheme="minorHAnsi" w:hAnsiTheme="minorHAnsi" w:cstheme="minorHAnsi"/>
          <w:color w:val="000000"/>
        </w:rPr>
        <w:t>анковских карт регулируются законодательством Российской Федерации</w:t>
      </w:r>
      <w:r w:rsidR="00C64691" w:rsidRPr="0084501A">
        <w:rPr>
          <w:rFonts w:asciiTheme="minorHAnsi" w:hAnsiTheme="minorHAnsi" w:cstheme="minorHAnsi"/>
          <w:color w:val="000000"/>
        </w:rPr>
        <w:t xml:space="preserve">, </w:t>
      </w:r>
      <w:r w:rsidR="00E45FDE" w:rsidRPr="0084501A">
        <w:rPr>
          <w:rFonts w:asciiTheme="minorHAnsi" w:hAnsiTheme="minorHAnsi" w:cstheme="minorHAnsi"/>
          <w:color w:val="000000"/>
        </w:rPr>
        <w:t xml:space="preserve">правилами </w:t>
      </w:r>
      <w:r w:rsidR="00F47F9D" w:rsidRPr="00165AF0">
        <w:rPr>
          <w:rFonts w:cs="Calibri"/>
        </w:rPr>
        <w:t>платежн</w:t>
      </w:r>
      <w:r>
        <w:rPr>
          <w:rFonts w:cs="Calibri"/>
        </w:rPr>
        <w:t>ой</w:t>
      </w:r>
      <w:r w:rsidR="00F47F9D" w:rsidRPr="00165AF0">
        <w:rPr>
          <w:rFonts w:cs="Calibri"/>
        </w:rPr>
        <w:t xml:space="preserve"> систем</w:t>
      </w:r>
      <w:r>
        <w:rPr>
          <w:rFonts w:cs="Calibri"/>
        </w:rPr>
        <w:t>ы</w:t>
      </w:r>
      <w:r w:rsidR="00F47F9D" w:rsidRPr="00165AF0">
        <w:rPr>
          <w:rFonts w:cs="Calibri"/>
        </w:rPr>
        <w:t xml:space="preserve"> МИР</w:t>
      </w:r>
      <w:r w:rsidR="00C64691" w:rsidRPr="0084501A">
        <w:rPr>
          <w:rFonts w:asciiTheme="minorHAnsi" w:hAnsiTheme="minorHAnsi" w:cstheme="minorHAnsi"/>
          <w:color w:val="000000"/>
        </w:rPr>
        <w:t>, нормативными актами Банка России</w:t>
      </w:r>
      <w:r w:rsidR="00497B40" w:rsidRPr="0084501A">
        <w:rPr>
          <w:rFonts w:asciiTheme="minorHAnsi" w:hAnsiTheme="minorHAnsi" w:cstheme="minorHAnsi"/>
          <w:color w:val="000000"/>
        </w:rPr>
        <w:t xml:space="preserve"> и настоящими </w:t>
      </w:r>
      <w:r w:rsidR="003B2AF3">
        <w:rPr>
          <w:rFonts w:asciiTheme="minorHAnsi" w:hAnsiTheme="minorHAnsi" w:cstheme="minorHAnsi"/>
          <w:color w:val="000000"/>
        </w:rPr>
        <w:t>Условиями</w:t>
      </w:r>
      <w:r w:rsidR="00497B40" w:rsidRPr="0084501A">
        <w:rPr>
          <w:rFonts w:asciiTheme="minorHAnsi" w:hAnsiTheme="minorHAnsi" w:cstheme="minorHAnsi"/>
          <w:color w:val="000000"/>
        </w:rPr>
        <w:t>.</w:t>
      </w:r>
    </w:p>
    <w:p w:rsidR="00C64691" w:rsidRPr="0084501A" w:rsidRDefault="00C64691" w:rsidP="00DF2C8B">
      <w:pPr>
        <w:pStyle w:val="aff"/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:rsidR="00C64691" w:rsidRPr="0084501A" w:rsidRDefault="00C64691" w:rsidP="002666D7">
      <w:pPr>
        <w:pStyle w:val="aff"/>
        <w:numPr>
          <w:ilvl w:val="1"/>
          <w:numId w:val="5"/>
        </w:numPr>
        <w:tabs>
          <w:tab w:val="clear" w:pos="708"/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Настоящие </w:t>
      </w:r>
      <w:r w:rsidR="004D3D76">
        <w:rPr>
          <w:rFonts w:asciiTheme="minorHAnsi" w:hAnsiTheme="minorHAnsi" w:cstheme="minorHAnsi"/>
          <w:color w:val="000000"/>
        </w:rPr>
        <w:t>Условия</w:t>
      </w:r>
      <w:r w:rsidRPr="0084501A">
        <w:rPr>
          <w:rFonts w:asciiTheme="minorHAnsi" w:hAnsiTheme="minorHAnsi" w:cstheme="minorHAnsi"/>
          <w:color w:val="000000"/>
        </w:rPr>
        <w:t xml:space="preserve"> являются типовыми для всех Клиентов и определяют положения договора присоединения в соответствии с п.1 ст.428 Гражданского кодекса Российской Федерации, на который распространяются все условия, определенные в ст.428 Гражданского кодекса Российской Федерации</w:t>
      </w:r>
    </w:p>
    <w:p w:rsidR="00497B40" w:rsidRPr="0084501A" w:rsidRDefault="00497B40" w:rsidP="00497B40">
      <w:pPr>
        <w:pStyle w:val="aff"/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aff"/>
        <w:numPr>
          <w:ilvl w:val="1"/>
          <w:numId w:val="5"/>
        </w:numPr>
        <w:tabs>
          <w:tab w:val="clear" w:pos="708"/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bookmarkStart w:id="6" w:name="_Hlk94012576"/>
      <w:r w:rsidRPr="0084501A">
        <w:rPr>
          <w:rFonts w:asciiTheme="minorHAnsi" w:hAnsiTheme="minorHAnsi" w:cstheme="minorHAnsi"/>
          <w:color w:val="000000"/>
        </w:rPr>
        <w:t xml:space="preserve">В настоящих </w:t>
      </w:r>
      <w:r w:rsidR="004D3D76">
        <w:rPr>
          <w:rFonts w:asciiTheme="minorHAnsi" w:hAnsiTheme="minorHAnsi" w:cstheme="minorHAnsi"/>
          <w:color w:val="000000"/>
        </w:rPr>
        <w:t xml:space="preserve">Условиях </w:t>
      </w:r>
      <w:r w:rsidRPr="0084501A">
        <w:rPr>
          <w:rFonts w:asciiTheme="minorHAnsi" w:hAnsiTheme="minorHAnsi" w:cstheme="minorHAnsi"/>
          <w:color w:val="000000"/>
        </w:rPr>
        <w:t>применяются следующие термины:</w:t>
      </w:r>
      <w:bookmarkEnd w:id="6"/>
    </w:p>
    <w:p w:rsidR="00497B40" w:rsidRPr="0084501A" w:rsidRDefault="00497B40" w:rsidP="00497B40">
      <w:pPr>
        <w:pStyle w:val="af0"/>
        <w:rPr>
          <w:rFonts w:asciiTheme="minorHAnsi" w:hAnsiTheme="minorHAnsi" w:cstheme="minorHAnsi"/>
          <w:sz w:val="22"/>
          <w:szCs w:val="22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Авторизация </w:t>
      </w:r>
      <w:r w:rsidRPr="0084501A">
        <w:rPr>
          <w:rFonts w:asciiTheme="minorHAnsi" w:hAnsiTheme="minorHAnsi" w:cstheme="minorHAnsi"/>
          <w:color w:val="000000"/>
        </w:rPr>
        <w:t xml:space="preserve">– разрешение, предоставляемое Банком для проведения Транзакций и порождающее его обязательства по исполнению представленных документов, составленных с использованием </w:t>
      </w:r>
      <w:r w:rsidR="0012117B" w:rsidRPr="0084501A">
        <w:rPr>
          <w:rFonts w:asciiTheme="minorHAnsi" w:hAnsiTheme="minorHAnsi" w:cstheme="minorHAnsi"/>
          <w:color w:val="000000"/>
        </w:rPr>
        <w:t>Корпоративной б</w:t>
      </w:r>
      <w:r w:rsidRPr="0084501A">
        <w:rPr>
          <w:rFonts w:asciiTheme="minorHAnsi" w:hAnsiTheme="minorHAnsi" w:cstheme="minorHAnsi"/>
          <w:color w:val="000000"/>
        </w:rPr>
        <w:t>анковской карты.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C470C" w:rsidRPr="0084501A" w:rsidRDefault="00497B40" w:rsidP="002C47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b/>
          <w:sz w:val="22"/>
          <w:szCs w:val="22"/>
        </w:rPr>
        <w:t>Банкомат</w:t>
      </w:r>
      <w:r w:rsidR="002C470C" w:rsidRPr="0084501A">
        <w:rPr>
          <w:rFonts w:asciiTheme="minorHAnsi" w:hAnsiTheme="minorHAnsi" w:cstheme="minorHAnsi"/>
          <w:b/>
          <w:sz w:val="22"/>
          <w:szCs w:val="22"/>
        </w:rPr>
        <w:t xml:space="preserve"> (АТМ)</w:t>
      </w:r>
      <w:r w:rsidRPr="0084501A">
        <w:rPr>
          <w:rFonts w:asciiTheme="minorHAnsi" w:hAnsiTheme="minorHAnsi" w:cstheme="minorHAnsi"/>
          <w:sz w:val="22"/>
          <w:szCs w:val="22"/>
        </w:rPr>
        <w:t xml:space="preserve"> </w:t>
      </w:r>
      <w:r w:rsidR="002C470C" w:rsidRPr="0084501A">
        <w:rPr>
          <w:rFonts w:asciiTheme="minorHAnsi" w:hAnsiTheme="minorHAnsi" w:cstheme="minorHAnsi"/>
          <w:sz w:val="22"/>
          <w:szCs w:val="22"/>
        </w:rPr>
        <w:t xml:space="preserve">- автоматическое (без участия работника Банка) устройство для осуществления расчетов, обеспечивающее возможность выдачи и (или) приема наличных денежных средств, в том числе с использованием электронных средств платежа, и по передаче распоряжений </w:t>
      </w:r>
      <w:r w:rsidR="004245EB" w:rsidRPr="0084501A">
        <w:rPr>
          <w:rFonts w:asciiTheme="minorHAnsi" w:hAnsiTheme="minorHAnsi" w:cstheme="minorHAnsi"/>
          <w:sz w:val="22"/>
          <w:szCs w:val="22"/>
        </w:rPr>
        <w:t>Банку</w:t>
      </w:r>
      <w:r w:rsidR="002C470C" w:rsidRPr="0084501A">
        <w:rPr>
          <w:rFonts w:asciiTheme="minorHAnsi" w:hAnsiTheme="minorHAnsi" w:cstheme="minorHAnsi"/>
          <w:sz w:val="22"/>
          <w:szCs w:val="22"/>
        </w:rPr>
        <w:t xml:space="preserve"> об осуществлении перевода денежных средств.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01307" w:rsidRPr="0084501A" w:rsidRDefault="00244196" w:rsidP="00244196">
      <w:pPr>
        <w:pStyle w:val="aff"/>
        <w:spacing w:after="0" w:line="240" w:lineRule="auto"/>
        <w:rPr>
          <w:rFonts w:asciiTheme="minorHAnsi" w:hAnsiTheme="minorHAnsi" w:cstheme="minorHAnsi"/>
          <w:bCs/>
        </w:rPr>
      </w:pPr>
      <w:r w:rsidRPr="0084501A">
        <w:rPr>
          <w:rFonts w:asciiTheme="minorHAnsi" w:hAnsiTheme="minorHAnsi" w:cstheme="minorHAnsi"/>
          <w:b/>
          <w:bCs/>
        </w:rPr>
        <w:t>Бизнес-счет</w:t>
      </w:r>
      <w:r w:rsidR="00201307" w:rsidRPr="0084501A">
        <w:rPr>
          <w:rFonts w:asciiTheme="minorHAnsi" w:hAnsiTheme="minorHAnsi" w:cstheme="minorHAnsi"/>
          <w:b/>
          <w:bCs/>
        </w:rPr>
        <w:t xml:space="preserve"> </w:t>
      </w:r>
      <w:r w:rsidRPr="0084501A">
        <w:rPr>
          <w:rFonts w:asciiTheme="minorHAnsi" w:hAnsiTheme="minorHAnsi" w:cstheme="minorHAnsi"/>
          <w:b/>
          <w:bCs/>
        </w:rPr>
        <w:t xml:space="preserve">– </w:t>
      </w:r>
      <w:r w:rsidRPr="0084501A">
        <w:rPr>
          <w:rFonts w:asciiTheme="minorHAnsi" w:hAnsiTheme="minorHAnsi" w:cstheme="minorHAnsi"/>
          <w:bCs/>
        </w:rPr>
        <w:t xml:space="preserve">банковский </w:t>
      </w:r>
      <w:r w:rsidR="00201307" w:rsidRPr="0084501A">
        <w:rPr>
          <w:rFonts w:asciiTheme="minorHAnsi" w:hAnsiTheme="minorHAnsi" w:cstheme="minorHAnsi"/>
          <w:bCs/>
        </w:rPr>
        <w:t xml:space="preserve">(расчетный) </w:t>
      </w:r>
      <w:r w:rsidRPr="0084501A">
        <w:rPr>
          <w:rFonts w:asciiTheme="minorHAnsi" w:hAnsiTheme="minorHAnsi" w:cstheme="minorHAnsi"/>
          <w:bCs/>
        </w:rPr>
        <w:t xml:space="preserve">счет Клиента, </w:t>
      </w:r>
      <w:r w:rsidR="00201307" w:rsidRPr="0084501A">
        <w:rPr>
          <w:rFonts w:asciiTheme="minorHAnsi" w:hAnsiTheme="minorHAnsi" w:cstheme="minorHAnsi"/>
          <w:bCs/>
        </w:rPr>
        <w:t>открытый Клиенту в валюте Российской Федерации для расчетов с использованием Карт в рамках Договора</w:t>
      </w:r>
      <w:r w:rsidR="00F25C18" w:rsidRPr="00B54BA2">
        <w:rPr>
          <w:rFonts w:asciiTheme="minorHAnsi" w:hAnsiTheme="minorHAnsi" w:cstheme="minorHAnsi"/>
          <w:bCs/>
        </w:rPr>
        <w:t xml:space="preserve"> карты</w:t>
      </w:r>
      <w:r w:rsidR="00201307" w:rsidRPr="00B54BA2">
        <w:rPr>
          <w:rFonts w:asciiTheme="minorHAnsi" w:hAnsiTheme="minorHAnsi" w:cstheme="minorHAnsi"/>
          <w:bCs/>
        </w:rPr>
        <w:t>,</w:t>
      </w:r>
      <w:r w:rsidR="00201307" w:rsidRPr="0084501A">
        <w:rPr>
          <w:rFonts w:asciiTheme="minorHAnsi" w:hAnsiTheme="minorHAnsi" w:cstheme="minorHAnsi"/>
          <w:bCs/>
        </w:rPr>
        <w:t xml:space="preserve"> на основании </w:t>
      </w:r>
      <w:r w:rsidR="004E7C63" w:rsidRPr="0084501A">
        <w:rPr>
          <w:rFonts w:asciiTheme="minorHAnsi" w:hAnsiTheme="minorHAnsi" w:cstheme="minorHAnsi"/>
          <w:bCs/>
        </w:rPr>
        <w:t xml:space="preserve">Заявления о присоединении </w:t>
      </w:r>
      <w:r w:rsidR="00FC36BB" w:rsidRPr="0084501A">
        <w:rPr>
          <w:rFonts w:asciiTheme="minorHAnsi" w:hAnsiTheme="minorHAnsi" w:cstheme="minorHAnsi"/>
          <w:bCs/>
        </w:rPr>
        <w:t>по месту ведения Счета</w:t>
      </w:r>
      <w:r w:rsidR="00201307" w:rsidRPr="0084501A">
        <w:rPr>
          <w:rFonts w:asciiTheme="minorHAnsi" w:hAnsiTheme="minorHAnsi" w:cstheme="minorHAnsi"/>
          <w:bCs/>
        </w:rPr>
        <w:t>.</w:t>
      </w:r>
    </w:p>
    <w:p w:rsidR="00201307" w:rsidRPr="0084501A" w:rsidRDefault="00201307" w:rsidP="00244196">
      <w:pPr>
        <w:pStyle w:val="aff"/>
        <w:spacing w:after="0" w:line="240" w:lineRule="auto"/>
        <w:rPr>
          <w:rFonts w:asciiTheme="minorHAnsi" w:hAnsiTheme="minorHAnsi" w:cstheme="minorHAnsi"/>
          <w:bCs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Валюта Счета </w:t>
      </w:r>
      <w:r w:rsidRPr="0084501A">
        <w:rPr>
          <w:rFonts w:asciiTheme="minorHAnsi" w:hAnsiTheme="minorHAnsi" w:cstheme="minorHAnsi"/>
          <w:color w:val="000000"/>
        </w:rPr>
        <w:t xml:space="preserve">– валюта, в которой открыт </w:t>
      </w:r>
      <w:r w:rsidR="00770256" w:rsidRPr="0084501A">
        <w:rPr>
          <w:rFonts w:asciiTheme="minorHAnsi" w:hAnsiTheme="minorHAnsi" w:cstheme="minorHAnsi"/>
          <w:color w:val="000000"/>
        </w:rPr>
        <w:t>Бизнес-с</w:t>
      </w:r>
      <w:r w:rsidRPr="0084501A">
        <w:rPr>
          <w:rFonts w:asciiTheme="minorHAnsi" w:hAnsiTheme="minorHAnsi" w:cstheme="minorHAnsi"/>
          <w:color w:val="000000"/>
        </w:rPr>
        <w:t xml:space="preserve">чет Клиента. 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Выписка по </w:t>
      </w:r>
      <w:r w:rsidR="006B6F48" w:rsidRPr="0084501A">
        <w:rPr>
          <w:rFonts w:asciiTheme="minorHAnsi" w:hAnsiTheme="minorHAnsi" w:cstheme="minorHAnsi"/>
          <w:b/>
          <w:bCs/>
          <w:color w:val="000000"/>
        </w:rPr>
        <w:t>Бизнес-с</w:t>
      </w:r>
      <w:r w:rsidRPr="0084501A">
        <w:rPr>
          <w:rFonts w:asciiTheme="minorHAnsi" w:hAnsiTheme="minorHAnsi" w:cstheme="minorHAnsi"/>
          <w:b/>
          <w:bCs/>
          <w:color w:val="000000"/>
        </w:rPr>
        <w:t xml:space="preserve">чету </w:t>
      </w:r>
      <w:r w:rsidRPr="0084501A">
        <w:rPr>
          <w:rFonts w:asciiTheme="minorHAnsi" w:hAnsiTheme="minorHAnsi" w:cstheme="minorHAnsi"/>
          <w:color w:val="000000"/>
        </w:rPr>
        <w:t xml:space="preserve">– формируемый средствами программного обеспечения отчет обо всех операциях, произведенных в течение запрашиваемого Клиентом периода по </w:t>
      </w:r>
      <w:r w:rsidR="004C417C" w:rsidRPr="0084501A">
        <w:rPr>
          <w:rFonts w:asciiTheme="minorHAnsi" w:hAnsiTheme="minorHAnsi" w:cstheme="minorHAnsi"/>
          <w:color w:val="000000"/>
        </w:rPr>
        <w:t>Бизнес-с</w:t>
      </w:r>
      <w:r w:rsidRPr="0084501A">
        <w:rPr>
          <w:rFonts w:asciiTheme="minorHAnsi" w:hAnsiTheme="minorHAnsi" w:cstheme="minorHAnsi"/>
          <w:color w:val="000000"/>
        </w:rPr>
        <w:t xml:space="preserve">чету, в том числе с использованием </w:t>
      </w:r>
      <w:r w:rsidR="00A67799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 xml:space="preserve">арты, зачислениях на </w:t>
      </w:r>
      <w:r w:rsidR="004C417C" w:rsidRPr="0084501A">
        <w:rPr>
          <w:rFonts w:asciiTheme="minorHAnsi" w:hAnsiTheme="minorHAnsi" w:cstheme="minorHAnsi"/>
          <w:color w:val="000000"/>
        </w:rPr>
        <w:t>Бизнес-с</w:t>
      </w:r>
      <w:r w:rsidRPr="0084501A">
        <w:rPr>
          <w:rFonts w:asciiTheme="minorHAnsi" w:hAnsiTheme="minorHAnsi" w:cstheme="minorHAnsi"/>
          <w:color w:val="000000"/>
        </w:rPr>
        <w:t>чет и списаниях с</w:t>
      </w:r>
      <w:r w:rsidR="00FC36BB" w:rsidRPr="0084501A">
        <w:rPr>
          <w:rFonts w:asciiTheme="minorHAnsi" w:hAnsiTheme="minorHAnsi" w:cstheme="minorHAnsi"/>
          <w:color w:val="000000"/>
        </w:rPr>
        <w:t xml:space="preserve"> него</w:t>
      </w:r>
      <w:r w:rsidRPr="0084501A">
        <w:rPr>
          <w:rFonts w:asciiTheme="minorHAnsi" w:hAnsiTheme="minorHAnsi" w:cstheme="minorHAnsi"/>
          <w:color w:val="000000"/>
        </w:rPr>
        <w:t xml:space="preserve"> (в том числе Комиссий Банка), а также об остатке денежных средств на </w:t>
      </w:r>
      <w:r w:rsidR="00FC36BB" w:rsidRPr="0084501A">
        <w:rPr>
          <w:rFonts w:asciiTheme="minorHAnsi" w:hAnsiTheme="minorHAnsi" w:cstheme="minorHAnsi"/>
          <w:color w:val="000000"/>
        </w:rPr>
        <w:t>Бизнес-с</w:t>
      </w:r>
      <w:r w:rsidRPr="0084501A">
        <w:rPr>
          <w:rFonts w:asciiTheme="minorHAnsi" w:hAnsiTheme="minorHAnsi" w:cstheme="minorHAnsi"/>
          <w:color w:val="000000"/>
        </w:rPr>
        <w:t xml:space="preserve">чете на начало и на конец запрашиваемого периода. Выписка по </w:t>
      </w:r>
      <w:r w:rsidR="004C417C" w:rsidRPr="0084501A">
        <w:rPr>
          <w:rFonts w:asciiTheme="minorHAnsi" w:hAnsiTheme="minorHAnsi" w:cstheme="minorHAnsi"/>
          <w:color w:val="000000"/>
        </w:rPr>
        <w:t>Бизнес-с</w:t>
      </w:r>
      <w:r w:rsidRPr="0084501A">
        <w:rPr>
          <w:rFonts w:asciiTheme="minorHAnsi" w:hAnsiTheme="minorHAnsi" w:cstheme="minorHAnsi"/>
          <w:color w:val="000000"/>
        </w:rPr>
        <w:t xml:space="preserve">чету предоставляется по запросу Клиента в Офисах Банка по месту ведения </w:t>
      </w:r>
      <w:r w:rsidR="006B6F48" w:rsidRPr="0084501A">
        <w:rPr>
          <w:rFonts w:asciiTheme="minorHAnsi" w:hAnsiTheme="minorHAnsi" w:cstheme="minorHAnsi"/>
          <w:color w:val="000000"/>
        </w:rPr>
        <w:t>Бизнес-</w:t>
      </w:r>
      <w:r w:rsidRPr="0084501A">
        <w:rPr>
          <w:rFonts w:asciiTheme="minorHAnsi" w:hAnsiTheme="minorHAnsi" w:cstheme="minorHAnsi"/>
          <w:color w:val="000000"/>
        </w:rPr>
        <w:t>счет</w:t>
      </w:r>
      <w:r w:rsidR="006B6F48" w:rsidRPr="0084501A">
        <w:rPr>
          <w:rFonts w:asciiTheme="minorHAnsi" w:hAnsiTheme="minorHAnsi" w:cstheme="minorHAnsi"/>
          <w:color w:val="000000"/>
        </w:rPr>
        <w:t>а</w:t>
      </w:r>
      <w:r w:rsidR="00FC36BB" w:rsidRPr="0084501A">
        <w:rPr>
          <w:rFonts w:asciiTheme="minorHAnsi" w:hAnsiTheme="minorHAnsi" w:cstheme="minorHAnsi"/>
          <w:color w:val="000000"/>
        </w:rPr>
        <w:t>,</w:t>
      </w:r>
      <w:r w:rsidR="006B6F48" w:rsidRPr="0084501A">
        <w:rPr>
          <w:rFonts w:asciiTheme="minorHAnsi" w:hAnsiTheme="minorHAnsi" w:cstheme="minorHAnsi"/>
          <w:color w:val="000000"/>
        </w:rPr>
        <w:t xml:space="preserve"> а также при наличии технической возможности – через системы дистанционного банковского обслуживания.</w:t>
      </w:r>
    </w:p>
    <w:p w:rsidR="00C02AC8" w:rsidRPr="0084501A" w:rsidRDefault="00C02AC8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CB413B" w:rsidRDefault="00CB413B" w:rsidP="00497B40">
      <w:pPr>
        <w:pStyle w:val="aff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Депозитная машина - </w:t>
      </w:r>
      <w:r>
        <w:t>программно-технический комплекс, предназначенный для автоматизированного приема наличных денежных средств, с возможностью онлайн-зачисления денежных средств на Бизнес-счет Клиента.</w:t>
      </w:r>
    </w:p>
    <w:p w:rsidR="00CB413B" w:rsidRDefault="00CB413B" w:rsidP="00497B40">
      <w:pPr>
        <w:pStyle w:val="aff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C02AC8" w:rsidRPr="0084501A" w:rsidRDefault="00C02AC8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>Держатель Карты (Держатель)</w:t>
      </w:r>
      <w:r w:rsidRPr="0084501A">
        <w:rPr>
          <w:rFonts w:asciiTheme="minorHAnsi" w:hAnsiTheme="minorHAnsi" w:cstheme="minorHAnsi"/>
          <w:bCs/>
          <w:color w:val="000000"/>
        </w:rPr>
        <w:t xml:space="preserve"> – физическое лицо – уполномоченный представитель Клиента, использующий Карту, выданную Банком Клиенту на основании Заявления Клиента на выпуск Карты/Заявления Клиента на перевыпуск Карты, в соответствии с настоящими </w:t>
      </w:r>
      <w:r w:rsidR="003B2AF3">
        <w:rPr>
          <w:rFonts w:asciiTheme="minorHAnsi" w:hAnsiTheme="minorHAnsi" w:cstheme="minorHAnsi"/>
          <w:bCs/>
          <w:color w:val="000000"/>
        </w:rPr>
        <w:t>Условиями</w:t>
      </w:r>
      <w:r w:rsidR="004C417C" w:rsidRPr="0084501A">
        <w:rPr>
          <w:rFonts w:asciiTheme="minorHAnsi" w:hAnsiTheme="minorHAnsi" w:cstheme="minorHAnsi"/>
          <w:bCs/>
          <w:color w:val="000000"/>
        </w:rPr>
        <w:t>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C2152E" w:rsidRPr="0084501A" w:rsidRDefault="003E5A15" w:rsidP="00C2152E">
      <w:pPr>
        <w:tabs>
          <w:tab w:val="left" w:pos="708"/>
        </w:tabs>
        <w:suppressAutoHyphens/>
        <w:rPr>
          <w:rFonts w:asciiTheme="minorHAnsi" w:hAnsiTheme="minorHAnsi" w:cstheme="minorHAnsi"/>
          <w:bCs/>
          <w:strike/>
          <w:color w:val="000000"/>
          <w:sz w:val="22"/>
          <w:szCs w:val="22"/>
        </w:rPr>
      </w:pPr>
      <w:bookmarkStart w:id="7" w:name="_Hlk515633159"/>
      <w:r w:rsidRPr="008450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Договор о выдаче и использовании Корпоративной банковской карты </w:t>
      </w:r>
      <w:bookmarkEnd w:id="7"/>
      <w:r w:rsidRPr="008450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(Договор</w:t>
      </w:r>
      <w:r w:rsidR="0081293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1293B" w:rsidRPr="00B54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карты</w:t>
      </w:r>
      <w:r w:rsidRPr="008450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договор между Банком и Клиентом, регулирующий права и обязанности сторон в связи с выдачей Банком и использованием Клиентом Карты, составными и неотъемлемыми частями которого являются </w:t>
      </w:r>
      <w:r w:rsidR="003B2AF3">
        <w:rPr>
          <w:rFonts w:asciiTheme="minorHAnsi" w:hAnsiTheme="minorHAnsi" w:cstheme="minorHAnsi"/>
          <w:bCs/>
          <w:color w:val="000000"/>
          <w:sz w:val="22"/>
          <w:szCs w:val="22"/>
        </w:rPr>
        <w:t>Правила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, Тарифы</w:t>
      </w:r>
      <w:r w:rsidR="00C2152E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Заявление на </w:t>
      </w:r>
      <w:r w:rsidR="003B2A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открытие бизнес-счета и 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выпуск</w:t>
      </w:r>
      <w:r w:rsidR="0017563C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К</w:t>
      </w:r>
      <w:r w:rsidR="00FC36BB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орпоративной банковской к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арты</w:t>
      </w:r>
      <w:r w:rsidR="00FC36BB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C2152E" w:rsidRPr="0084501A">
        <w:rPr>
          <w:rFonts w:asciiTheme="minorHAnsi" w:hAnsiTheme="minorHAnsi" w:cstheme="minorHAnsi"/>
          <w:sz w:val="22"/>
          <w:szCs w:val="22"/>
        </w:rPr>
        <w:t xml:space="preserve">и считается заключенным с момента получения </w:t>
      </w:r>
      <w:r w:rsidR="00C2152E" w:rsidRPr="0084501A">
        <w:rPr>
          <w:rFonts w:asciiTheme="minorHAnsi" w:eastAsiaTheme="majorEastAsia" w:hAnsiTheme="minorHAnsi" w:cstheme="minorHAnsi"/>
          <w:sz w:val="22"/>
          <w:szCs w:val="22"/>
        </w:rPr>
        <w:t>Соглас</w:t>
      </w:r>
      <w:r w:rsidR="00C2152E" w:rsidRPr="0084501A">
        <w:rPr>
          <w:rFonts w:asciiTheme="minorHAnsi" w:hAnsiTheme="minorHAnsi" w:cstheme="minorHAnsi"/>
          <w:sz w:val="22"/>
          <w:szCs w:val="22"/>
        </w:rPr>
        <w:t>ия Банка.</w:t>
      </w:r>
    </w:p>
    <w:p w:rsidR="00C2152E" w:rsidRPr="0084501A" w:rsidRDefault="00C2152E" w:rsidP="00562202">
      <w:pPr>
        <w:pStyle w:val="aff"/>
        <w:spacing w:after="0" w:line="240" w:lineRule="auto"/>
        <w:rPr>
          <w:rFonts w:asciiTheme="minorHAnsi" w:hAnsiTheme="minorHAnsi" w:cstheme="minorHAnsi"/>
          <w:bCs/>
          <w:strike/>
          <w:color w:val="000000"/>
        </w:rPr>
      </w:pPr>
    </w:p>
    <w:p w:rsidR="00562202" w:rsidRPr="0084501A" w:rsidRDefault="00FC36BB" w:rsidP="00562202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Заявление </w:t>
      </w:r>
      <w:r w:rsidR="00863B8F">
        <w:rPr>
          <w:rFonts w:asciiTheme="minorHAnsi" w:hAnsiTheme="minorHAnsi" w:cstheme="minorHAnsi"/>
          <w:b/>
          <w:bCs/>
          <w:color w:val="000000"/>
        </w:rPr>
        <w:t>на открытие бизнес-счета и</w:t>
      </w:r>
      <w:r w:rsidRPr="0084501A">
        <w:rPr>
          <w:rFonts w:asciiTheme="minorHAnsi" w:hAnsiTheme="minorHAnsi" w:cstheme="minorHAnsi"/>
          <w:b/>
          <w:bCs/>
          <w:color w:val="000000"/>
        </w:rPr>
        <w:t xml:space="preserve"> выпуск Корпоративной банковской карты (Заявление на выпуск Карты) – </w:t>
      </w:r>
      <w:r w:rsidRPr="0084501A">
        <w:rPr>
          <w:rFonts w:asciiTheme="minorHAnsi" w:hAnsiTheme="minorHAnsi" w:cstheme="minorHAnsi"/>
          <w:bCs/>
          <w:color w:val="000000"/>
        </w:rPr>
        <w:t>надлежащим образом оформленное заявление в письменном виде по установленной Банком форме</w:t>
      </w:r>
      <w:r w:rsidR="002D21B9" w:rsidRPr="0084501A">
        <w:rPr>
          <w:rFonts w:asciiTheme="minorHAnsi" w:hAnsiTheme="minorHAnsi" w:cstheme="minorHAnsi"/>
          <w:bCs/>
          <w:color w:val="000000"/>
        </w:rPr>
        <w:t xml:space="preserve"> (</w:t>
      </w:r>
      <w:r w:rsidR="002D21B9" w:rsidRPr="00456817">
        <w:rPr>
          <w:rFonts w:asciiTheme="minorHAnsi" w:hAnsiTheme="minorHAnsi" w:cstheme="minorHAnsi"/>
        </w:rPr>
        <w:t xml:space="preserve">Приложение </w:t>
      </w:r>
      <w:r w:rsidR="003B2AF3">
        <w:rPr>
          <w:rFonts w:asciiTheme="minorHAnsi" w:hAnsiTheme="minorHAnsi" w:cstheme="minorHAnsi"/>
        </w:rPr>
        <w:t>1</w:t>
      </w:r>
      <w:r w:rsidR="002D21B9" w:rsidRPr="0084501A">
        <w:rPr>
          <w:rFonts w:asciiTheme="minorHAnsi" w:hAnsiTheme="minorHAnsi" w:cstheme="minorHAnsi"/>
          <w:bCs/>
          <w:color w:val="000000"/>
        </w:rPr>
        <w:t xml:space="preserve"> к настоящим </w:t>
      </w:r>
      <w:r w:rsidR="003B2AF3">
        <w:rPr>
          <w:rFonts w:asciiTheme="minorHAnsi" w:hAnsiTheme="minorHAnsi" w:cstheme="minorHAnsi"/>
          <w:bCs/>
          <w:color w:val="000000"/>
        </w:rPr>
        <w:t>Условиям</w:t>
      </w:r>
      <w:r w:rsidR="002D21B9" w:rsidRPr="0084501A">
        <w:rPr>
          <w:rFonts w:asciiTheme="minorHAnsi" w:hAnsiTheme="minorHAnsi" w:cstheme="minorHAnsi"/>
          <w:bCs/>
          <w:color w:val="000000"/>
        </w:rPr>
        <w:t>)</w:t>
      </w:r>
      <w:r w:rsidRPr="0084501A">
        <w:rPr>
          <w:rFonts w:asciiTheme="minorHAnsi" w:hAnsiTheme="minorHAnsi" w:cstheme="minorHAnsi"/>
          <w:bCs/>
          <w:color w:val="000000"/>
        </w:rPr>
        <w:t>, представленное Клиентом в Банк, в целях последующей выдачи Карты Держателю и на установление расходного лимита по Карте.</w:t>
      </w:r>
    </w:p>
    <w:p w:rsidR="00FC36BB" w:rsidRPr="0084501A" w:rsidRDefault="00FC36BB" w:rsidP="00562202">
      <w:pPr>
        <w:pStyle w:val="aff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FC36BB" w:rsidRPr="0084501A" w:rsidRDefault="00FC36BB" w:rsidP="00FC36BB">
      <w:pPr>
        <w:pStyle w:val="aff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Заявление на перевыпуск и/или изменение параметров Карты (Заявление на перевыпуск) – </w:t>
      </w:r>
      <w:r w:rsidRPr="0084501A">
        <w:rPr>
          <w:rFonts w:asciiTheme="minorHAnsi" w:hAnsiTheme="minorHAnsi" w:cstheme="minorHAnsi"/>
          <w:bCs/>
          <w:color w:val="000000"/>
        </w:rPr>
        <w:t>надлежащим образом оформленное заявление в письменном виде по установленной Банком форме</w:t>
      </w:r>
      <w:r w:rsidR="002D21B9" w:rsidRPr="0084501A">
        <w:rPr>
          <w:rFonts w:asciiTheme="minorHAnsi" w:hAnsiTheme="minorHAnsi" w:cstheme="minorHAnsi"/>
          <w:bCs/>
          <w:color w:val="000000"/>
        </w:rPr>
        <w:t xml:space="preserve"> (</w:t>
      </w:r>
      <w:r w:rsidR="002D21B9" w:rsidRPr="00456817">
        <w:rPr>
          <w:rFonts w:asciiTheme="minorHAnsi" w:hAnsiTheme="minorHAnsi" w:cstheme="minorHAnsi"/>
        </w:rPr>
        <w:t xml:space="preserve">Приложение </w:t>
      </w:r>
      <w:r w:rsidR="003B2AF3">
        <w:rPr>
          <w:rFonts w:asciiTheme="minorHAnsi" w:hAnsiTheme="minorHAnsi" w:cstheme="minorHAnsi"/>
        </w:rPr>
        <w:t>2</w:t>
      </w:r>
      <w:r w:rsidR="002D21B9" w:rsidRPr="0084501A">
        <w:rPr>
          <w:rFonts w:asciiTheme="minorHAnsi" w:hAnsiTheme="minorHAnsi" w:cstheme="minorHAnsi"/>
          <w:bCs/>
          <w:color w:val="000000"/>
        </w:rPr>
        <w:t xml:space="preserve"> к настоящим </w:t>
      </w:r>
      <w:r w:rsidR="003B2AF3">
        <w:rPr>
          <w:rFonts w:asciiTheme="minorHAnsi" w:hAnsiTheme="minorHAnsi" w:cstheme="minorHAnsi"/>
          <w:bCs/>
          <w:color w:val="000000"/>
        </w:rPr>
        <w:t>Условиям</w:t>
      </w:r>
      <w:r w:rsidR="002D21B9" w:rsidRPr="0084501A">
        <w:rPr>
          <w:rFonts w:asciiTheme="minorHAnsi" w:hAnsiTheme="minorHAnsi" w:cstheme="minorHAnsi"/>
          <w:bCs/>
          <w:color w:val="000000"/>
        </w:rPr>
        <w:t>)</w:t>
      </w:r>
      <w:r w:rsidRPr="0084501A">
        <w:rPr>
          <w:rFonts w:asciiTheme="minorHAnsi" w:hAnsiTheme="minorHAnsi" w:cstheme="minorHAnsi"/>
          <w:bCs/>
          <w:color w:val="000000"/>
        </w:rPr>
        <w:t>, представленное Клиентом в Банк в целях перевыпуска Карты, изменения параметров Карты.</w:t>
      </w:r>
    </w:p>
    <w:p w:rsidR="00301D33" w:rsidRPr="0084501A" w:rsidRDefault="00301D33" w:rsidP="00FC36BB">
      <w:pPr>
        <w:pStyle w:val="aff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>Заявление на изменение</w:t>
      </w:r>
      <w:r w:rsidR="00F641DD" w:rsidRPr="0084501A">
        <w:rPr>
          <w:rFonts w:asciiTheme="minorHAnsi" w:hAnsiTheme="minorHAnsi" w:cstheme="minorHAnsi"/>
          <w:b/>
          <w:bCs/>
          <w:color w:val="000000"/>
        </w:rPr>
        <w:t>/аннулирование</w:t>
      </w:r>
      <w:r w:rsidRPr="0084501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81D6C" w:rsidRPr="0084501A">
        <w:rPr>
          <w:rFonts w:asciiTheme="minorHAnsi" w:hAnsiTheme="minorHAnsi" w:cstheme="minorHAnsi"/>
          <w:b/>
          <w:bCs/>
          <w:color w:val="000000"/>
        </w:rPr>
        <w:t>Р</w:t>
      </w:r>
      <w:r w:rsidRPr="0084501A">
        <w:rPr>
          <w:rFonts w:asciiTheme="minorHAnsi" w:hAnsiTheme="minorHAnsi" w:cstheme="minorHAnsi"/>
          <w:b/>
          <w:bCs/>
          <w:color w:val="000000"/>
        </w:rPr>
        <w:t xml:space="preserve">асходного лимита по Карте (Реестр) – </w:t>
      </w:r>
      <w:r w:rsidRPr="0084501A">
        <w:rPr>
          <w:rFonts w:asciiTheme="minorHAnsi" w:hAnsiTheme="minorHAnsi" w:cstheme="minorHAnsi"/>
          <w:bCs/>
          <w:color w:val="000000"/>
        </w:rPr>
        <w:t xml:space="preserve">надлежащим образом оформленное заявление в письменном виде по установленной Банком форме </w:t>
      </w:r>
      <w:r w:rsidR="002D21B9" w:rsidRPr="0084501A">
        <w:rPr>
          <w:rFonts w:asciiTheme="minorHAnsi" w:hAnsiTheme="minorHAnsi" w:cstheme="minorHAnsi"/>
          <w:bCs/>
          <w:color w:val="000000"/>
        </w:rPr>
        <w:t>(</w:t>
      </w:r>
      <w:r w:rsidR="002D21B9" w:rsidRPr="00456817">
        <w:rPr>
          <w:rFonts w:asciiTheme="minorHAnsi" w:hAnsiTheme="minorHAnsi" w:cstheme="minorHAnsi"/>
        </w:rPr>
        <w:t>Приложение </w:t>
      </w:r>
      <w:r w:rsidR="003B2AF3">
        <w:rPr>
          <w:rFonts w:asciiTheme="minorHAnsi" w:hAnsiTheme="minorHAnsi" w:cstheme="minorHAnsi"/>
        </w:rPr>
        <w:t>3</w:t>
      </w:r>
      <w:r w:rsidR="002D21B9" w:rsidRPr="0084501A">
        <w:rPr>
          <w:rFonts w:asciiTheme="minorHAnsi" w:hAnsiTheme="minorHAnsi" w:cstheme="minorHAnsi"/>
          <w:bCs/>
          <w:color w:val="000000"/>
        </w:rPr>
        <w:t xml:space="preserve"> к настоящим </w:t>
      </w:r>
      <w:r w:rsidR="003B2AF3">
        <w:rPr>
          <w:rFonts w:asciiTheme="minorHAnsi" w:hAnsiTheme="minorHAnsi" w:cstheme="minorHAnsi"/>
          <w:bCs/>
          <w:color w:val="000000"/>
        </w:rPr>
        <w:t>Условиям</w:t>
      </w:r>
      <w:r w:rsidR="002D21B9" w:rsidRPr="0084501A">
        <w:rPr>
          <w:rFonts w:asciiTheme="minorHAnsi" w:hAnsiTheme="minorHAnsi" w:cstheme="minorHAnsi"/>
          <w:bCs/>
          <w:color w:val="000000"/>
        </w:rPr>
        <w:t xml:space="preserve">), </w:t>
      </w:r>
      <w:r w:rsidRPr="0084501A">
        <w:rPr>
          <w:rFonts w:asciiTheme="minorHAnsi" w:hAnsiTheme="minorHAnsi" w:cstheme="minorHAnsi"/>
          <w:bCs/>
          <w:color w:val="000000"/>
        </w:rPr>
        <w:t>предназначенное для заполнения Клиентом в целях изменения ранее установленного Расходного лимита на Карту.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Комиссии Банка – </w:t>
      </w:r>
      <w:r w:rsidRPr="0084501A">
        <w:rPr>
          <w:rFonts w:asciiTheme="minorHAnsi" w:hAnsiTheme="minorHAnsi" w:cstheme="minorHAnsi"/>
          <w:bCs/>
          <w:color w:val="000000"/>
        </w:rPr>
        <w:t xml:space="preserve">предусмотренные Тарифами комиссии, подлежащие уплате Клиентом Банку в соответствии с Договором о выдаче и использовании </w:t>
      </w:r>
      <w:r w:rsidR="0040181A" w:rsidRPr="0084501A">
        <w:rPr>
          <w:rFonts w:asciiTheme="minorHAnsi" w:hAnsiTheme="minorHAnsi" w:cstheme="minorHAnsi"/>
          <w:bCs/>
          <w:color w:val="000000"/>
        </w:rPr>
        <w:t>Корпоративной б</w:t>
      </w:r>
      <w:r w:rsidRPr="0084501A">
        <w:rPr>
          <w:rFonts w:asciiTheme="minorHAnsi" w:hAnsiTheme="minorHAnsi" w:cstheme="minorHAnsi"/>
          <w:bCs/>
          <w:color w:val="000000"/>
        </w:rPr>
        <w:t>анковской карты.</w:t>
      </w:r>
    </w:p>
    <w:p w:rsidR="0012117B" w:rsidRPr="0084501A" w:rsidRDefault="0012117B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12117B" w:rsidRPr="0084501A" w:rsidRDefault="0012117B" w:rsidP="0012117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bookmarkStart w:id="8" w:name="_Hlk513453710"/>
      <w:r w:rsidRPr="008450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Корпоративная банковская карта (Карта) – </w:t>
      </w:r>
      <w:r w:rsidR="00E7331B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дебетовая</w:t>
      </w:r>
      <w:r w:rsidR="00E7331B" w:rsidRPr="008450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пластиковая карта, выданная Банком на имя Держателя</w:t>
      </w:r>
      <w:r w:rsidR="00D81D6C" w:rsidRPr="0084501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C4794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в соответствии с Договором</w:t>
      </w:r>
      <w:r w:rsidR="00F25C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5C18"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карты </w:t>
      </w:r>
      <w:r w:rsidR="000C4794" w:rsidRPr="0084501A">
        <w:rPr>
          <w:rFonts w:asciiTheme="minorHAnsi" w:hAnsiTheme="minorHAnsi" w:cstheme="minorHAnsi"/>
          <w:color w:val="000000"/>
          <w:sz w:val="22"/>
          <w:szCs w:val="22"/>
        </w:rPr>
        <w:t>по Заявлению Клиента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, условия использования которой регулируются</w:t>
      </w:r>
      <w:r w:rsidR="00537B7B" w:rsidRPr="009532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7B7B">
        <w:rPr>
          <w:rFonts w:asciiTheme="minorHAnsi" w:hAnsiTheme="minorHAnsi" w:cstheme="minorHAnsi"/>
          <w:color w:val="000000"/>
          <w:sz w:val="22"/>
          <w:szCs w:val="22"/>
        </w:rPr>
        <w:t>настоящими Условиями,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Правилами и Тарифами. </w:t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арта, является электронным средством платежа, предназначенным для совершения</w:t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Держателем </w:t>
      </w:r>
      <w:r w:rsidR="000C4794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расходных </w:t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операций с денежными средствами </w:t>
      </w:r>
      <w:r w:rsidR="00E7331B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Клиента, размещенных на его </w:t>
      </w:r>
      <w:r w:rsidR="000C4794" w:rsidRPr="0084501A">
        <w:rPr>
          <w:rFonts w:asciiTheme="minorHAnsi" w:hAnsiTheme="minorHAnsi" w:cstheme="minorHAnsi"/>
          <w:color w:val="000000"/>
          <w:sz w:val="22"/>
          <w:szCs w:val="22"/>
        </w:rPr>
        <w:t>Бизнес-с</w:t>
      </w:r>
      <w:r w:rsidR="00E7331B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чете </w:t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>в пределах Расходного лимита</w:t>
      </w:r>
      <w:r w:rsidR="00172033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по </w:t>
      </w:r>
      <w:r w:rsidR="000C4794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="00172033" w:rsidRPr="0084501A">
        <w:rPr>
          <w:rFonts w:asciiTheme="minorHAnsi" w:hAnsiTheme="minorHAnsi" w:cstheme="minorHAnsi"/>
          <w:color w:val="000000"/>
          <w:sz w:val="22"/>
          <w:szCs w:val="22"/>
        </w:rPr>
        <w:t>арте</w:t>
      </w:r>
      <w:r w:rsidR="00E7331B" w:rsidRPr="0084501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как на территории России, так и за ее пределами</w:t>
      </w:r>
      <w:r w:rsidR="00D81D6C" w:rsidRPr="0084501A">
        <w:rPr>
          <w:rStyle w:val="af6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, а также </w:t>
      </w:r>
      <w:r w:rsidR="000C4794" w:rsidRPr="0084501A">
        <w:rPr>
          <w:rFonts w:asciiTheme="minorHAnsi" w:hAnsiTheme="minorHAnsi" w:cstheme="minorHAnsi"/>
          <w:color w:val="000000"/>
          <w:sz w:val="22"/>
          <w:szCs w:val="22"/>
        </w:rPr>
        <w:t>внесения</w:t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наличных денежных средств</w:t>
      </w:r>
      <w:r w:rsidR="000C4794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Клиента на Бизнес-счет</w:t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в валюте Р</w:t>
      </w:r>
      <w:r w:rsidR="00E7331B" w:rsidRPr="0084501A">
        <w:rPr>
          <w:rFonts w:asciiTheme="minorHAnsi" w:hAnsiTheme="minorHAnsi" w:cstheme="minorHAnsi"/>
          <w:color w:val="000000"/>
          <w:sz w:val="22"/>
          <w:szCs w:val="22"/>
        </w:rPr>
        <w:t>Ф в АТМ</w:t>
      </w:r>
      <w:r w:rsidR="00D81D6C" w:rsidRPr="0084501A">
        <w:rPr>
          <w:rFonts w:asciiTheme="minorHAnsi" w:hAnsiTheme="minorHAnsi" w:cstheme="minorHAnsi"/>
          <w:color w:val="000000"/>
          <w:sz w:val="22"/>
          <w:szCs w:val="22"/>
        </w:rPr>
        <w:t>/ПВН</w:t>
      </w:r>
      <w:r w:rsidR="00E7331B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Банка. Р</w:t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асчеты с использованием </w:t>
      </w:r>
      <w:r w:rsidR="00E7331B" w:rsidRPr="0084501A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="00856FE7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осуществляются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в соответствии с законодательством РФ, Правилами и </w:t>
      </w:r>
      <w:r w:rsidR="0025343D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настоящими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Условиями</w:t>
      </w:r>
      <w:bookmarkEnd w:id="8"/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Курс Банка – </w:t>
      </w:r>
      <w:r w:rsidRPr="0084501A">
        <w:rPr>
          <w:rFonts w:asciiTheme="minorHAnsi" w:hAnsiTheme="minorHAnsi" w:cstheme="minorHAnsi"/>
          <w:bCs/>
          <w:color w:val="000000"/>
        </w:rPr>
        <w:t>курс Банка, используемый для пересчета сумм операций по Бизнес-счету, Комиссий Банка, комиссий сторонних банков (при наличии) и расходов Банка, выраженных в валюте, отличной от Валюты Бизнес-счета в суммы, выраженные в Валюте Бизнес-счета, определяемые в соответствии с Тарифами и которые доводятся до неограниченного круга лиц путем размещения на информационных стендах в Банке, на Сайте Банка. При списании средств с Бизнес-счета применяется Курс Банка, установленный на день проведения операции по Бизнес-счету.</w:t>
      </w:r>
    </w:p>
    <w:p w:rsidR="003D5BC8" w:rsidRPr="0084501A" w:rsidRDefault="003D5BC8" w:rsidP="005915F7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5915F7" w:rsidRPr="0084501A" w:rsidRDefault="005915F7" w:rsidP="0059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b/>
          <w:sz w:val="22"/>
          <w:szCs w:val="22"/>
        </w:rPr>
        <w:t>Мобильное устройство</w:t>
      </w:r>
      <w:r w:rsidRPr="0084501A">
        <w:rPr>
          <w:rFonts w:asciiTheme="minorHAnsi" w:hAnsiTheme="minorHAnsi" w:cstheme="minorHAnsi"/>
          <w:sz w:val="22"/>
          <w:szCs w:val="22"/>
        </w:rPr>
        <w:t xml:space="preserve"> - беспроводное электронное устройство (планшет, смартфон, мобильный телефон и др.), находящееся в личном пользовании Держателя Карты, имеющее подключение к мобильной связи и/или сети Интернет.</w:t>
      </w: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Одноразовый пароль – </w:t>
      </w:r>
      <w:r w:rsidRPr="0084501A">
        <w:rPr>
          <w:rFonts w:asciiTheme="minorHAnsi" w:hAnsiTheme="minorHAnsi" w:cstheme="minorHAnsi"/>
          <w:bCs/>
          <w:color w:val="000000"/>
        </w:rPr>
        <w:t xml:space="preserve">уникальный цифровой код, который Держатель Карты получает в виде SMS-сообщения на свой мобильный телефон при совершении операции в сети Интернет в случае, если Держатель Карты подключен к услуге </w:t>
      </w:r>
      <w:r w:rsidRPr="0084501A">
        <w:rPr>
          <w:rFonts w:asciiTheme="minorHAnsi" w:hAnsiTheme="minorHAnsi" w:cstheme="minorHAnsi"/>
        </w:rPr>
        <w:t>M</w:t>
      </w:r>
      <w:r w:rsidRPr="0084501A">
        <w:rPr>
          <w:rFonts w:asciiTheme="minorHAnsi" w:hAnsiTheme="minorHAnsi" w:cstheme="minorHAnsi"/>
          <w:lang w:val="en-US"/>
        </w:rPr>
        <w:t>ir</w:t>
      </w:r>
      <w:r w:rsidRPr="0084501A">
        <w:rPr>
          <w:rFonts w:asciiTheme="minorHAnsi" w:hAnsiTheme="minorHAnsi" w:cstheme="minorHAnsi"/>
        </w:rPr>
        <w:t>Accept</w:t>
      </w:r>
      <w:r w:rsidRPr="0084501A">
        <w:rPr>
          <w:rFonts w:asciiTheme="minorHAnsi" w:hAnsiTheme="minorHAnsi" w:cstheme="minorHAnsi"/>
          <w:bCs/>
          <w:color w:val="000000"/>
        </w:rPr>
        <w:t>. Одноразовый пароль является дополнительным параметром аутентификации Клиента/Держателя Карты при совершении с использованием Карты операции в сети Интернет.</w:t>
      </w: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5915F7" w:rsidRPr="00B54BA2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/>
          <w:bCs/>
          <w:strike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Офис Банка – </w:t>
      </w:r>
      <w:r w:rsidRPr="0084501A">
        <w:rPr>
          <w:rFonts w:asciiTheme="minorHAnsi" w:hAnsiTheme="minorHAnsi" w:cstheme="minorHAnsi"/>
          <w:bCs/>
          <w:color w:val="000000"/>
        </w:rPr>
        <w:t xml:space="preserve">внутреннее структурное подразделение </w:t>
      </w:r>
      <w:r w:rsidRPr="00B54BA2">
        <w:rPr>
          <w:rFonts w:asciiTheme="minorHAnsi" w:hAnsiTheme="minorHAnsi" w:cstheme="minorHAnsi"/>
          <w:bCs/>
        </w:rPr>
        <w:t>Банка: дополнительный офис</w:t>
      </w:r>
      <w:r w:rsidR="00B54BA2" w:rsidRPr="00B54BA2">
        <w:rPr>
          <w:rFonts w:asciiTheme="minorHAnsi" w:hAnsiTheme="minorHAnsi" w:cstheme="minorHAnsi"/>
          <w:bCs/>
        </w:rPr>
        <w:t>.</w:t>
      </w:r>
    </w:p>
    <w:p w:rsidR="00713DDF" w:rsidRPr="00B54BA2" w:rsidRDefault="00713DDF" w:rsidP="005915F7">
      <w:pPr>
        <w:pStyle w:val="aff"/>
        <w:spacing w:after="0" w:line="240" w:lineRule="auto"/>
        <w:rPr>
          <w:rFonts w:asciiTheme="minorHAnsi" w:hAnsiTheme="minorHAnsi" w:cstheme="minorHAnsi"/>
          <w:bCs/>
        </w:rPr>
      </w:pP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B54BA2">
        <w:rPr>
          <w:rFonts w:asciiTheme="minorHAnsi" w:hAnsiTheme="minorHAnsi" w:cstheme="minorHAnsi"/>
          <w:b/>
          <w:bCs/>
        </w:rPr>
        <w:t xml:space="preserve">ПИН-код – </w:t>
      </w:r>
      <w:r w:rsidRPr="00B54BA2">
        <w:rPr>
          <w:rFonts w:asciiTheme="minorHAnsi" w:hAnsiTheme="minorHAnsi" w:cstheme="minorHAnsi"/>
          <w:bCs/>
        </w:rPr>
        <w:t xml:space="preserve">персональный идентификационный номер, </w:t>
      </w:r>
      <w:r w:rsidRPr="0084501A">
        <w:rPr>
          <w:rFonts w:asciiTheme="minorHAnsi" w:hAnsiTheme="minorHAnsi" w:cstheme="minorHAnsi"/>
          <w:bCs/>
          <w:color w:val="000000"/>
        </w:rPr>
        <w:t>секретный код, известный только Держателю Карты, используемый для проведения Транзакций</w:t>
      </w:r>
      <w:r w:rsidR="003D5BC8" w:rsidRPr="0084501A">
        <w:rPr>
          <w:rFonts w:asciiTheme="minorHAnsi" w:hAnsiTheme="minorHAnsi" w:cstheme="minorHAnsi"/>
          <w:bCs/>
          <w:color w:val="000000"/>
        </w:rPr>
        <w:t>,</w:t>
      </w:r>
      <w:r w:rsidRPr="0084501A">
        <w:rPr>
          <w:rFonts w:asciiTheme="minorHAnsi" w:hAnsiTheme="minorHAnsi" w:cstheme="minorHAnsi"/>
          <w:bCs/>
          <w:color w:val="000000"/>
        </w:rPr>
        <w:t xml:space="preserve"> являющийся аналогом собственноручной подписи Держателя Карты.</w:t>
      </w: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Пункт выдачи наличных (ПВН) - </w:t>
      </w:r>
      <w:r w:rsidRPr="0084501A">
        <w:rPr>
          <w:rFonts w:asciiTheme="minorHAnsi" w:hAnsiTheme="minorHAnsi" w:cstheme="minorHAnsi"/>
          <w:bCs/>
          <w:color w:val="000000"/>
        </w:rPr>
        <w:t>место (касса Офиса Банка) совершения операций по приему и/или выдаче наличных денежных средств на Бизнес-счета или с Бизнес-счетов Клиентов Банка с использованием Карт</w:t>
      </w:r>
      <w:r w:rsidRPr="0084501A">
        <w:rPr>
          <w:rFonts w:asciiTheme="minorHAnsi" w:hAnsiTheme="minorHAnsi" w:cstheme="minorHAnsi"/>
          <w:bCs/>
          <w:strike/>
          <w:color w:val="000000"/>
        </w:rPr>
        <w:t>.</w:t>
      </w: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5915F7" w:rsidRPr="0084501A" w:rsidRDefault="005915F7" w:rsidP="005915F7">
      <w:pPr>
        <w:pStyle w:val="aff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Расходный лимит – </w:t>
      </w:r>
      <w:r w:rsidRPr="0084501A">
        <w:rPr>
          <w:rFonts w:asciiTheme="minorHAnsi" w:hAnsiTheme="minorHAnsi" w:cstheme="minorHAnsi"/>
          <w:bCs/>
          <w:color w:val="000000"/>
        </w:rPr>
        <w:t xml:space="preserve">сумма собственных денежных средств Клиента на Бизнес-счете, доступная для совершения расходных операций по Бизнес-счету с использованием Карты, оплаты Комиссий Банка, затрат и издержек Банка, предусмотренных настоящими </w:t>
      </w:r>
      <w:r w:rsidR="00537B7B">
        <w:rPr>
          <w:rFonts w:asciiTheme="minorHAnsi" w:hAnsiTheme="minorHAnsi" w:cstheme="minorHAnsi"/>
          <w:bCs/>
          <w:color w:val="000000"/>
        </w:rPr>
        <w:t>Условиями</w:t>
      </w:r>
      <w:r w:rsidRPr="0084501A">
        <w:rPr>
          <w:rFonts w:asciiTheme="minorHAnsi" w:hAnsiTheme="minorHAnsi" w:cstheme="minorHAnsi"/>
          <w:bCs/>
          <w:color w:val="000000"/>
        </w:rPr>
        <w:t xml:space="preserve"> и Тарифами.</w:t>
      </w: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strike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Расходный лимит по Карте – </w:t>
      </w:r>
      <w:r w:rsidRPr="0084501A">
        <w:rPr>
          <w:rFonts w:asciiTheme="minorHAnsi" w:hAnsiTheme="minorHAnsi" w:cstheme="minorHAnsi"/>
          <w:bCs/>
          <w:color w:val="000000"/>
        </w:rPr>
        <w:t>лимит, устанавливаемый Клиентом/Банком в соответствии с Тарифами для каждой Карты в пределах максимальных значений, указанных в Тарифах. Расходный лимит по Карте указывается Клиентом в Заявлении на выпуск карты/Заявлении на изменение/аннулирование Расходного лимита по Карте, составленном по форме Банка.</w:t>
      </w:r>
      <w:r w:rsidRPr="0084501A">
        <w:rPr>
          <w:rFonts w:asciiTheme="minorHAnsi" w:hAnsiTheme="minorHAnsi" w:cstheme="minorHAnsi"/>
          <w:bCs/>
          <w:strike/>
          <w:color w:val="000000"/>
        </w:rPr>
        <w:t xml:space="preserve"> </w:t>
      </w: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strike/>
          <w:color w:val="000000"/>
        </w:rPr>
      </w:pPr>
    </w:p>
    <w:p w:rsidR="005915F7" w:rsidRPr="0084501A" w:rsidRDefault="005915F7" w:rsidP="005915F7">
      <w:pPr>
        <w:jc w:val="left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b/>
          <w:sz w:val="22"/>
          <w:szCs w:val="22"/>
        </w:rPr>
        <w:t>Расчетный период</w:t>
      </w:r>
      <w:r w:rsidRPr="0084501A">
        <w:rPr>
          <w:rFonts w:asciiTheme="minorHAnsi" w:hAnsiTheme="minorHAnsi" w:cstheme="minorHAnsi"/>
          <w:sz w:val="22"/>
          <w:szCs w:val="22"/>
        </w:rPr>
        <w:t xml:space="preserve"> – период, равный одному календарному месяцу. </w:t>
      </w: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strike/>
          <w:color w:val="000000"/>
        </w:rPr>
      </w:pPr>
    </w:p>
    <w:p w:rsidR="005915F7" w:rsidRPr="0084501A" w:rsidRDefault="005915F7" w:rsidP="005915F7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Сайт Банка - </w:t>
      </w:r>
      <w:r w:rsidRPr="0084501A">
        <w:rPr>
          <w:rFonts w:asciiTheme="minorHAnsi" w:hAnsiTheme="minorHAnsi" w:cstheme="minorHAnsi"/>
          <w:bCs/>
          <w:color w:val="000000"/>
        </w:rPr>
        <w:t xml:space="preserve">информационный портал Банка в сети Интернет, расположенный по электронному адресу </w:t>
      </w:r>
      <w:hyperlink r:id="rId9" w:history="1">
        <w:r w:rsidR="00FF3585" w:rsidRPr="002A6772">
          <w:rPr>
            <w:rStyle w:val="af2"/>
            <w:rFonts w:asciiTheme="minorHAnsi" w:hAnsiTheme="minorHAnsi" w:cstheme="minorHAnsi"/>
            <w:bCs/>
          </w:rPr>
          <w:t>http://www.</w:t>
        </w:r>
        <w:r w:rsidR="00FF3585" w:rsidRPr="002A6772">
          <w:rPr>
            <w:rStyle w:val="af2"/>
            <w:rFonts w:asciiTheme="minorHAnsi" w:hAnsiTheme="minorHAnsi" w:cstheme="minorHAnsi"/>
            <w:bCs/>
            <w:lang w:val="en-US"/>
          </w:rPr>
          <w:t>vlbb</w:t>
        </w:r>
        <w:r w:rsidR="00FF3585" w:rsidRPr="002A6772">
          <w:rPr>
            <w:rStyle w:val="af2"/>
            <w:rFonts w:asciiTheme="minorHAnsi" w:hAnsiTheme="minorHAnsi" w:cstheme="minorHAnsi"/>
            <w:bCs/>
          </w:rPr>
          <w:t>.ru/</w:t>
        </w:r>
      </w:hyperlink>
      <w:r w:rsidRPr="0084501A">
        <w:rPr>
          <w:rFonts w:asciiTheme="minorHAnsi" w:hAnsiTheme="minorHAnsi" w:cstheme="minorHAnsi"/>
          <w:bCs/>
          <w:color w:val="000000"/>
        </w:rPr>
        <w:t>.</w:t>
      </w:r>
      <w:r w:rsidR="00FF3585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>Сайт Банка содержит информацию о банковских продуктах и услугах Банка, Тарифах, Правилах, Условиях, а также иную необходимую Клиенту информацию.</w:t>
      </w:r>
    </w:p>
    <w:p w:rsidR="005915F7" w:rsidRPr="0084501A" w:rsidRDefault="005915F7" w:rsidP="00713DDF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C2152E" w:rsidRPr="0084501A" w:rsidRDefault="00713DDF" w:rsidP="00C2152E">
      <w:pPr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b/>
          <w:sz w:val="22"/>
          <w:szCs w:val="22"/>
        </w:rPr>
        <w:t>Согласие</w:t>
      </w:r>
      <w:r w:rsidR="00C2152E" w:rsidRPr="0084501A">
        <w:rPr>
          <w:rFonts w:asciiTheme="minorHAnsi" w:hAnsiTheme="minorHAnsi" w:cstheme="minorHAnsi"/>
          <w:sz w:val="22"/>
          <w:szCs w:val="22"/>
        </w:rPr>
        <w:t xml:space="preserve"> – полное и безоговорочное согласие Банка на заключение с Клиентом Договора</w:t>
      </w:r>
      <w:r w:rsidR="00F16CF8">
        <w:rPr>
          <w:rFonts w:asciiTheme="minorHAnsi" w:hAnsiTheme="minorHAnsi" w:cstheme="minorHAnsi"/>
          <w:sz w:val="22"/>
          <w:szCs w:val="22"/>
        </w:rPr>
        <w:t xml:space="preserve"> </w:t>
      </w:r>
      <w:r w:rsidR="00F16CF8" w:rsidRPr="00B54BA2">
        <w:rPr>
          <w:rFonts w:asciiTheme="minorHAnsi" w:hAnsiTheme="minorHAnsi" w:cstheme="minorHAnsi"/>
          <w:sz w:val="22"/>
          <w:szCs w:val="22"/>
        </w:rPr>
        <w:t>карты</w:t>
      </w:r>
      <w:r w:rsidR="00C2152E" w:rsidRPr="00B54BA2">
        <w:rPr>
          <w:rFonts w:asciiTheme="minorHAnsi" w:hAnsiTheme="minorHAnsi" w:cstheme="minorHAnsi"/>
          <w:sz w:val="22"/>
          <w:szCs w:val="22"/>
        </w:rPr>
        <w:t xml:space="preserve"> </w:t>
      </w:r>
      <w:r w:rsidR="00C2152E" w:rsidRPr="0084501A">
        <w:rPr>
          <w:rFonts w:asciiTheme="minorHAnsi" w:hAnsiTheme="minorHAnsi" w:cstheme="minorHAnsi"/>
          <w:sz w:val="22"/>
          <w:szCs w:val="22"/>
        </w:rPr>
        <w:t>на условиях, указанных Клиентом в Заявлении</w:t>
      </w:r>
      <w:r w:rsidR="00C2152E" w:rsidRPr="00B54BA2">
        <w:rPr>
          <w:rFonts w:asciiTheme="minorHAnsi" w:hAnsiTheme="minorHAnsi" w:cstheme="minorHAnsi"/>
          <w:sz w:val="22"/>
          <w:szCs w:val="22"/>
        </w:rPr>
        <w:t xml:space="preserve"> на выпуск карты</w:t>
      </w:r>
      <w:r w:rsidR="00C2152E" w:rsidRPr="0084501A">
        <w:rPr>
          <w:rFonts w:asciiTheme="minorHAnsi" w:hAnsiTheme="minorHAnsi" w:cstheme="minorHAnsi"/>
          <w:sz w:val="22"/>
          <w:szCs w:val="22"/>
        </w:rPr>
        <w:t xml:space="preserve">.  Согласием Банка на заключение Договора </w:t>
      </w:r>
      <w:r w:rsidR="00F16CF8" w:rsidRPr="00B54BA2">
        <w:rPr>
          <w:rFonts w:asciiTheme="minorHAnsi" w:hAnsiTheme="minorHAnsi" w:cstheme="minorHAnsi"/>
          <w:sz w:val="22"/>
          <w:szCs w:val="22"/>
        </w:rPr>
        <w:t>карты</w:t>
      </w:r>
      <w:r w:rsidR="00F16CF8">
        <w:rPr>
          <w:rFonts w:asciiTheme="minorHAnsi" w:hAnsiTheme="minorHAnsi" w:cstheme="minorHAnsi"/>
          <w:sz w:val="22"/>
          <w:szCs w:val="22"/>
        </w:rPr>
        <w:t xml:space="preserve"> </w:t>
      </w:r>
      <w:r w:rsidR="00C2152E" w:rsidRPr="0084501A">
        <w:rPr>
          <w:rFonts w:asciiTheme="minorHAnsi" w:hAnsiTheme="minorHAnsi" w:cstheme="minorHAnsi"/>
          <w:sz w:val="22"/>
          <w:szCs w:val="22"/>
        </w:rPr>
        <w:t>являются подписание указанных заявлений Уполномоченным работником Банка.</w:t>
      </w:r>
    </w:p>
    <w:p w:rsidR="00C2152E" w:rsidRPr="0084501A" w:rsidRDefault="00C2152E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bookmarkStart w:id="9" w:name="_Hlk506806624"/>
      <w:r w:rsidRPr="0084501A">
        <w:rPr>
          <w:rFonts w:asciiTheme="minorHAnsi" w:hAnsiTheme="minorHAnsi" w:cstheme="minorHAnsi"/>
          <w:b/>
          <w:bCs/>
          <w:color w:val="000000"/>
        </w:rPr>
        <w:t xml:space="preserve">Служба круглосуточной Клиентской поддержки </w:t>
      </w:r>
      <w:bookmarkEnd w:id="9"/>
      <w:r w:rsidRPr="0084501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Pr="0084501A">
        <w:rPr>
          <w:rFonts w:asciiTheme="minorHAnsi" w:hAnsiTheme="minorHAnsi" w:cstheme="minorHAnsi"/>
          <w:bCs/>
          <w:color w:val="000000"/>
        </w:rPr>
        <w:t>служба круглосуточной Клиентской поддержки в составе Процессингового центра, осуществляющая взаимодействие с Держателями</w:t>
      </w:r>
      <w:r w:rsidR="00B12836" w:rsidRPr="0084501A">
        <w:rPr>
          <w:rFonts w:asciiTheme="minorHAnsi" w:hAnsiTheme="minorHAnsi" w:cstheme="minorHAnsi"/>
          <w:bCs/>
          <w:color w:val="000000"/>
        </w:rPr>
        <w:t xml:space="preserve"> Карт/уполномоченными представителями Клиента</w:t>
      </w:r>
      <w:r w:rsidRPr="0084501A">
        <w:rPr>
          <w:rFonts w:asciiTheme="minorHAnsi" w:hAnsiTheme="minorHAnsi" w:cstheme="minorHAnsi"/>
          <w:bCs/>
          <w:color w:val="000000"/>
        </w:rPr>
        <w:t xml:space="preserve"> и оказывающая им оперативную помощь по вопросам, связанным с операциями по </w:t>
      </w:r>
      <w:r w:rsidR="0040181A" w:rsidRPr="0084501A">
        <w:rPr>
          <w:rFonts w:asciiTheme="minorHAnsi" w:hAnsiTheme="minorHAnsi" w:cstheme="minorHAnsi"/>
          <w:bCs/>
          <w:color w:val="000000"/>
        </w:rPr>
        <w:t>Корпоративным б</w:t>
      </w:r>
      <w:r w:rsidRPr="0084501A">
        <w:rPr>
          <w:rFonts w:asciiTheme="minorHAnsi" w:hAnsiTheme="minorHAnsi" w:cstheme="minorHAnsi"/>
          <w:bCs/>
          <w:color w:val="000000"/>
        </w:rPr>
        <w:t>анковским картам.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201307" w:rsidRPr="0084501A" w:rsidRDefault="00201307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Счет- </w:t>
      </w:r>
      <w:r w:rsidRPr="0084501A">
        <w:rPr>
          <w:rFonts w:asciiTheme="minorHAnsi" w:hAnsiTheme="minorHAnsi" w:cstheme="minorHAnsi"/>
          <w:bCs/>
          <w:color w:val="000000"/>
        </w:rPr>
        <w:t>расчетный счет Клиента, открытый в Банке.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Транзакция – </w:t>
      </w:r>
      <w:r w:rsidRPr="0084501A">
        <w:rPr>
          <w:rFonts w:asciiTheme="minorHAnsi" w:hAnsiTheme="minorHAnsi" w:cstheme="minorHAnsi"/>
          <w:bCs/>
          <w:color w:val="000000"/>
        </w:rPr>
        <w:t>операция, совершенная Держателем</w:t>
      </w:r>
      <w:r w:rsidR="00C91957" w:rsidRPr="0084501A">
        <w:rPr>
          <w:rFonts w:asciiTheme="minorHAnsi" w:hAnsiTheme="minorHAnsi" w:cstheme="minorHAnsi"/>
          <w:bCs/>
          <w:color w:val="000000"/>
        </w:rPr>
        <w:t xml:space="preserve"> 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по </w:t>
      </w:r>
      <w:r w:rsidR="00EF6496" w:rsidRPr="0084501A">
        <w:rPr>
          <w:rFonts w:asciiTheme="minorHAnsi" w:hAnsiTheme="minorHAnsi" w:cstheme="minorHAnsi"/>
          <w:bCs/>
          <w:color w:val="000000"/>
        </w:rPr>
        <w:t>Бизнес-с</w:t>
      </w:r>
      <w:r w:rsidRPr="0084501A">
        <w:rPr>
          <w:rFonts w:asciiTheme="minorHAnsi" w:hAnsiTheme="minorHAnsi" w:cstheme="minorHAnsi"/>
          <w:bCs/>
          <w:color w:val="000000"/>
        </w:rPr>
        <w:t xml:space="preserve">чету с использованием </w:t>
      </w:r>
      <w:r w:rsidR="00DD69DF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арты, по приобретению товаров и услуг, получению наличных денежных средств, </w:t>
      </w:r>
      <w:r w:rsidR="00EC25B7" w:rsidRPr="0084501A">
        <w:rPr>
          <w:rFonts w:asciiTheme="minorHAnsi" w:hAnsiTheme="minorHAnsi" w:cstheme="minorHAnsi"/>
          <w:bCs/>
          <w:color w:val="000000"/>
        </w:rPr>
        <w:t xml:space="preserve">внесению наличных денежных средств Клиента на </w:t>
      </w:r>
      <w:r w:rsidR="00EF6496" w:rsidRPr="0084501A">
        <w:rPr>
          <w:rFonts w:asciiTheme="minorHAnsi" w:hAnsiTheme="minorHAnsi" w:cstheme="minorHAnsi"/>
          <w:bCs/>
          <w:color w:val="000000"/>
        </w:rPr>
        <w:t>Бизнес-с</w:t>
      </w:r>
      <w:r w:rsidRPr="0084501A">
        <w:rPr>
          <w:rFonts w:asciiTheme="minorHAnsi" w:hAnsiTheme="minorHAnsi" w:cstheme="minorHAnsi"/>
          <w:bCs/>
          <w:color w:val="000000"/>
        </w:rPr>
        <w:t xml:space="preserve">чет, а также иные операции с использованием </w:t>
      </w:r>
      <w:r w:rsidR="00DD69DF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арты, которые предусмотрены Тарифами.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FC6D1F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</w:rPr>
      </w:pPr>
      <w:r w:rsidRPr="0084501A">
        <w:rPr>
          <w:rFonts w:asciiTheme="minorHAnsi" w:hAnsiTheme="minorHAnsi" w:cstheme="minorHAnsi"/>
          <w:b/>
          <w:bCs/>
        </w:rPr>
        <w:t xml:space="preserve">Уведомление – </w:t>
      </w:r>
      <w:r w:rsidRPr="0084501A">
        <w:rPr>
          <w:rFonts w:asciiTheme="minorHAnsi" w:hAnsiTheme="minorHAnsi" w:cstheme="minorHAnsi"/>
          <w:bCs/>
        </w:rPr>
        <w:t xml:space="preserve">информация, предоставленная Банком Клиенту в порядке, предусмотренном законодательством РФ и Договором о выдаче и использовании </w:t>
      </w:r>
      <w:r w:rsidR="00EF6496" w:rsidRPr="0084501A">
        <w:rPr>
          <w:rFonts w:asciiTheme="minorHAnsi" w:hAnsiTheme="minorHAnsi" w:cstheme="minorHAnsi"/>
          <w:bCs/>
        </w:rPr>
        <w:t>Корпоративной б</w:t>
      </w:r>
      <w:r w:rsidRPr="0084501A">
        <w:rPr>
          <w:rFonts w:asciiTheme="minorHAnsi" w:hAnsiTheme="minorHAnsi" w:cstheme="minorHAnsi"/>
          <w:bCs/>
        </w:rPr>
        <w:t xml:space="preserve">анковской карты, для целей информирования Клиента о совершении операций с использованием </w:t>
      </w:r>
      <w:r w:rsidR="00EF6496" w:rsidRPr="0084501A">
        <w:rPr>
          <w:rFonts w:asciiTheme="minorHAnsi" w:hAnsiTheme="minorHAnsi" w:cstheme="minorHAnsi"/>
          <w:bCs/>
        </w:rPr>
        <w:t>К</w:t>
      </w:r>
      <w:r w:rsidRPr="0084501A">
        <w:rPr>
          <w:rFonts w:asciiTheme="minorHAnsi" w:hAnsiTheme="minorHAnsi" w:cstheme="minorHAnsi"/>
          <w:bCs/>
        </w:rPr>
        <w:t>арты.</w:t>
      </w:r>
    </w:p>
    <w:p w:rsidR="00D47B5E" w:rsidRPr="0084501A" w:rsidRDefault="00D47B5E" w:rsidP="00497B40">
      <w:pPr>
        <w:pStyle w:val="aff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Уполномоченный работник Банка – </w:t>
      </w:r>
      <w:r w:rsidRPr="0084501A">
        <w:rPr>
          <w:rFonts w:asciiTheme="minorHAnsi" w:hAnsiTheme="minorHAnsi" w:cstheme="minorHAnsi"/>
          <w:bCs/>
          <w:color w:val="000000"/>
        </w:rPr>
        <w:t xml:space="preserve">работник Банка, имеющий полномочия на заключение Договора о выдаче и использовании </w:t>
      </w:r>
      <w:r w:rsidR="00DD69DF" w:rsidRPr="0084501A">
        <w:rPr>
          <w:rFonts w:asciiTheme="minorHAnsi" w:hAnsiTheme="minorHAnsi" w:cstheme="minorHAnsi"/>
          <w:bCs/>
          <w:color w:val="000000"/>
        </w:rPr>
        <w:t>Корпоративной б</w:t>
      </w:r>
      <w:r w:rsidRPr="0084501A">
        <w:rPr>
          <w:rFonts w:asciiTheme="minorHAnsi" w:hAnsiTheme="minorHAnsi" w:cstheme="minorHAnsi"/>
          <w:bCs/>
          <w:color w:val="000000"/>
        </w:rPr>
        <w:t>анковской карты.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EE24AA" w:rsidRPr="0084501A" w:rsidRDefault="00EE24AA" w:rsidP="00EE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b/>
          <w:sz w:val="22"/>
          <w:szCs w:val="22"/>
        </w:rPr>
        <w:t>Цифровая карта</w:t>
      </w:r>
      <w:r w:rsidRPr="0084501A">
        <w:rPr>
          <w:rFonts w:asciiTheme="minorHAnsi" w:hAnsiTheme="minorHAnsi" w:cstheme="minorHAnsi"/>
          <w:sz w:val="22"/>
          <w:szCs w:val="22"/>
        </w:rPr>
        <w:t xml:space="preserve"> – </w:t>
      </w:r>
      <w:r w:rsidR="00081EE2" w:rsidRPr="0084501A">
        <w:rPr>
          <w:rFonts w:asciiTheme="minorHAnsi" w:hAnsiTheme="minorHAnsi" w:cstheme="minorHAnsi"/>
          <w:sz w:val="22"/>
          <w:szCs w:val="22"/>
        </w:rPr>
        <w:t xml:space="preserve">цифровое представление Карты, которое </w:t>
      </w:r>
      <w:r w:rsidRPr="0084501A">
        <w:rPr>
          <w:rFonts w:asciiTheme="minorHAnsi" w:hAnsiTheme="minorHAnsi" w:cstheme="minorHAnsi"/>
          <w:sz w:val="22"/>
          <w:szCs w:val="22"/>
        </w:rPr>
        <w:t xml:space="preserve">хранится в зашифрованном виде в защищенном хранилище Мобильного устройства. Цифровая карта не имеет материального носителя. Последние четыре цифры, отображаемые в </w:t>
      </w:r>
      <w:r w:rsidR="00081EE2" w:rsidRPr="0084501A">
        <w:rPr>
          <w:rFonts w:asciiTheme="minorHAnsi" w:hAnsiTheme="minorHAnsi" w:cstheme="minorHAnsi"/>
          <w:sz w:val="22"/>
          <w:szCs w:val="22"/>
        </w:rPr>
        <w:t>м</w:t>
      </w:r>
      <w:r w:rsidRPr="0084501A">
        <w:rPr>
          <w:rFonts w:asciiTheme="minorHAnsi" w:hAnsiTheme="minorHAnsi" w:cstheme="minorHAnsi"/>
          <w:sz w:val="22"/>
          <w:szCs w:val="22"/>
        </w:rPr>
        <w:t xml:space="preserve">обильном приложении, являются цифровым аналогом номера Карты. Срок действия Цифровой карты соответствует сроку действия Карты, цифровым представлением которой она является. Последние четыре цифры номера, и срок действия Цифровой карты такие же, как у Карты, цифровым представлением которой она является. Банк самостоятельно определяет перечень Карт, к которым </w:t>
      </w:r>
      <w:r w:rsidR="00312320" w:rsidRPr="0084501A">
        <w:rPr>
          <w:rFonts w:asciiTheme="minorHAnsi" w:hAnsiTheme="minorHAnsi" w:cstheme="minorHAnsi"/>
          <w:sz w:val="22"/>
          <w:szCs w:val="22"/>
        </w:rPr>
        <w:t>могут быть созданы</w:t>
      </w:r>
      <w:r w:rsidRPr="0084501A">
        <w:rPr>
          <w:rFonts w:asciiTheme="minorHAnsi" w:hAnsiTheme="minorHAnsi" w:cstheme="minorHAnsi"/>
          <w:sz w:val="22"/>
          <w:szCs w:val="22"/>
        </w:rPr>
        <w:t xml:space="preserve"> Цифровые карты в Мобильном устройстве.</w:t>
      </w:r>
    </w:p>
    <w:p w:rsidR="00EE24AA" w:rsidRPr="0084501A" w:rsidRDefault="00EE24AA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Чек (счет, слип, квитанция) – </w:t>
      </w:r>
      <w:r w:rsidRPr="0084501A">
        <w:rPr>
          <w:rFonts w:asciiTheme="minorHAnsi" w:hAnsiTheme="minorHAnsi" w:cstheme="minorHAnsi"/>
          <w:bCs/>
          <w:color w:val="000000"/>
        </w:rPr>
        <w:t xml:space="preserve">документ, являющийся основанием для осуществления расчетов по операциям с использованием </w:t>
      </w:r>
      <w:r w:rsidR="00EC25B7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 и/или служащий подтверждением их совершения, составленный с применением </w:t>
      </w:r>
      <w:r w:rsidR="00EC25B7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 или их реквизитов на бумажном носителе и/или в электронной форме, собственноручно подписанный Держателем </w:t>
      </w:r>
      <w:r w:rsidR="00172033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арты или аналогом его собственноручной подписи.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/>
          <w:bCs/>
          <w:color w:val="000000"/>
        </w:rPr>
        <w:t xml:space="preserve">Электронный терминал (POS–терминал) – </w:t>
      </w:r>
      <w:r w:rsidRPr="0084501A">
        <w:rPr>
          <w:rFonts w:asciiTheme="minorHAnsi" w:hAnsiTheme="minorHAnsi" w:cstheme="minorHAnsi"/>
          <w:bCs/>
          <w:color w:val="000000"/>
        </w:rPr>
        <w:t>электронное программно–техническое устройство, предназначенное для осуществления Авторизации и электронного сбора информации о Транзакциях.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3E09B9" w:rsidP="0037096B">
      <w:pPr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b/>
          <w:sz w:val="22"/>
          <w:szCs w:val="22"/>
        </w:rPr>
        <w:t xml:space="preserve">MirAccept – </w:t>
      </w:r>
      <w:r w:rsidRPr="0084501A">
        <w:rPr>
          <w:rFonts w:asciiTheme="minorHAnsi" w:hAnsiTheme="minorHAnsi" w:cstheme="minorHAnsi"/>
          <w:sz w:val="22"/>
          <w:szCs w:val="22"/>
        </w:rPr>
        <w:t xml:space="preserve">технология Национальной Платежной Системы </w:t>
      </w:r>
      <w:r w:rsidR="007749A6" w:rsidRPr="0084501A">
        <w:rPr>
          <w:rFonts w:asciiTheme="minorHAnsi" w:hAnsiTheme="minorHAnsi" w:cstheme="minorHAnsi"/>
          <w:sz w:val="22"/>
          <w:szCs w:val="22"/>
        </w:rPr>
        <w:t>«</w:t>
      </w:r>
      <w:r w:rsidRPr="0084501A">
        <w:rPr>
          <w:rFonts w:asciiTheme="minorHAnsi" w:hAnsiTheme="minorHAnsi" w:cstheme="minorHAnsi"/>
          <w:sz w:val="22"/>
          <w:szCs w:val="22"/>
        </w:rPr>
        <w:t>МИР</w:t>
      </w:r>
      <w:r w:rsidR="007749A6" w:rsidRPr="0084501A">
        <w:rPr>
          <w:rFonts w:asciiTheme="minorHAnsi" w:hAnsiTheme="minorHAnsi" w:cstheme="minorHAnsi"/>
          <w:sz w:val="22"/>
          <w:szCs w:val="22"/>
        </w:rPr>
        <w:t>»</w:t>
      </w:r>
      <w:r w:rsidRPr="0084501A">
        <w:rPr>
          <w:rFonts w:asciiTheme="minorHAnsi" w:hAnsiTheme="minorHAnsi" w:cstheme="minorHAnsi"/>
          <w:sz w:val="22"/>
          <w:szCs w:val="22"/>
        </w:rPr>
        <w:t xml:space="preserve">, обеспечивающая дополнительный уровень безопасности Карты при проведении платежей в сети Интернет. </w:t>
      </w:r>
      <w:r w:rsidR="002C4199" w:rsidRPr="0084501A">
        <w:rPr>
          <w:rFonts w:asciiTheme="minorHAnsi" w:hAnsiTheme="minorHAnsi" w:cstheme="minorHAnsi"/>
          <w:sz w:val="22"/>
          <w:szCs w:val="22"/>
        </w:rPr>
        <w:t xml:space="preserve">Использование услуги MirAccept позволяет аутентифицировать Держателя Карты, осуществляющего операцию и максимально снизить риск мошенничества по Карте. При совершении операции в сети Интернет Держатель Карты подтверждает каждую операцию по своей Карте Одноразовым паролем, который Держатель Карты получает в виде </w:t>
      </w:r>
      <w:r w:rsidR="002C4199" w:rsidRPr="0084501A">
        <w:rPr>
          <w:rFonts w:asciiTheme="minorHAnsi" w:hAnsiTheme="minorHAnsi" w:cstheme="minorHAnsi"/>
          <w:sz w:val="22"/>
          <w:szCs w:val="22"/>
          <w:lang w:val="en-US"/>
        </w:rPr>
        <w:t>SMS</w:t>
      </w:r>
      <w:r w:rsidR="002C4199" w:rsidRPr="0084501A">
        <w:rPr>
          <w:rFonts w:asciiTheme="minorHAnsi" w:hAnsiTheme="minorHAnsi" w:cstheme="minorHAnsi"/>
          <w:sz w:val="22"/>
          <w:szCs w:val="22"/>
        </w:rPr>
        <w:t xml:space="preserve">-сообщения на свой номер мобильного телефона, заявленный Клиентом Банку для получения </w:t>
      </w:r>
      <w:r w:rsidR="002C4199" w:rsidRPr="0084501A">
        <w:rPr>
          <w:rFonts w:asciiTheme="minorHAnsi" w:hAnsiTheme="minorHAnsi" w:cstheme="minorHAnsi"/>
          <w:sz w:val="22"/>
          <w:szCs w:val="22"/>
          <w:lang w:val="en-US"/>
        </w:rPr>
        <w:t>SMS</w:t>
      </w:r>
      <w:r w:rsidR="002C4199" w:rsidRPr="0084501A">
        <w:rPr>
          <w:rFonts w:asciiTheme="minorHAnsi" w:hAnsiTheme="minorHAnsi" w:cstheme="minorHAnsi"/>
          <w:sz w:val="22"/>
          <w:szCs w:val="22"/>
        </w:rPr>
        <w:t xml:space="preserve"> в рамках услуги MirAccept</w:t>
      </w:r>
      <w:r w:rsidR="0021047B" w:rsidRPr="0084501A">
        <w:rPr>
          <w:rFonts w:asciiTheme="minorHAnsi" w:hAnsiTheme="minorHAnsi" w:cstheme="minorHAnsi"/>
          <w:sz w:val="22"/>
          <w:szCs w:val="22"/>
        </w:rPr>
        <w:t>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1"/>
        <w:numPr>
          <w:ilvl w:val="0"/>
          <w:numId w:val="11"/>
        </w:numPr>
        <w:ind w:left="709" w:firstLine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10" w:name="_Toc169593727"/>
      <w:r w:rsidRPr="0084501A">
        <w:rPr>
          <w:rFonts w:asciiTheme="minorHAnsi" w:hAnsiTheme="minorHAnsi" w:cstheme="minorHAnsi"/>
          <w:bCs w:val="0"/>
          <w:sz w:val="22"/>
          <w:szCs w:val="22"/>
        </w:rPr>
        <w:t xml:space="preserve">УСЛОВИЯ ВЫДАЧИ </w:t>
      </w:r>
      <w:r w:rsidR="007A7DE3" w:rsidRPr="0084501A">
        <w:rPr>
          <w:rFonts w:asciiTheme="minorHAnsi" w:hAnsiTheme="minorHAnsi" w:cstheme="minorHAnsi"/>
          <w:bCs w:val="0"/>
          <w:sz w:val="22"/>
          <w:szCs w:val="22"/>
        </w:rPr>
        <w:t xml:space="preserve">КОРПОРАТИВНОЙ </w:t>
      </w:r>
      <w:r w:rsidRPr="0084501A">
        <w:rPr>
          <w:rFonts w:asciiTheme="minorHAnsi" w:hAnsiTheme="minorHAnsi" w:cstheme="minorHAnsi"/>
          <w:bCs w:val="0"/>
          <w:sz w:val="22"/>
          <w:szCs w:val="22"/>
        </w:rPr>
        <w:t>БАНКОВСКОЙ КАРТЫ</w:t>
      </w:r>
      <w:r w:rsidR="00D15152" w:rsidRPr="0084501A">
        <w:rPr>
          <w:rFonts w:asciiTheme="minorHAnsi" w:hAnsiTheme="minorHAnsi" w:cstheme="minorHAnsi"/>
          <w:bCs w:val="0"/>
          <w:sz w:val="22"/>
          <w:szCs w:val="22"/>
        </w:rPr>
        <w:t>.</w:t>
      </w:r>
      <w:bookmarkEnd w:id="10"/>
    </w:p>
    <w:p w:rsidR="00D16B0E" w:rsidRPr="0084501A" w:rsidRDefault="00D16B0E" w:rsidP="00D16B0E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CA571B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К</w:t>
      </w:r>
      <w:r w:rsidR="00497B40" w:rsidRPr="0084501A">
        <w:rPr>
          <w:rFonts w:asciiTheme="minorHAnsi" w:hAnsiTheme="minorHAnsi" w:cstheme="minorHAnsi"/>
          <w:color w:val="000000"/>
        </w:rPr>
        <w:t xml:space="preserve">арта выдается Банком </w:t>
      </w:r>
      <w:r w:rsidRPr="0084501A">
        <w:rPr>
          <w:rFonts w:asciiTheme="minorHAnsi" w:hAnsiTheme="minorHAnsi" w:cstheme="minorHAnsi"/>
          <w:color w:val="000000"/>
        </w:rPr>
        <w:t xml:space="preserve">в соответствии с Договором карты на основании надлежащим образом оформленного Клиентом Заявления </w:t>
      </w:r>
      <w:r w:rsidR="00537B7B" w:rsidRPr="002626B0">
        <w:rPr>
          <w:rFonts w:cs="Calibri"/>
        </w:rPr>
        <w:t xml:space="preserve">на открытие </w:t>
      </w:r>
      <w:r w:rsidR="00537B7B">
        <w:rPr>
          <w:rFonts w:cs="Calibri"/>
        </w:rPr>
        <w:t>бизнес-</w:t>
      </w:r>
      <w:r w:rsidR="00537B7B" w:rsidRPr="002626B0">
        <w:rPr>
          <w:rFonts w:cs="Calibri"/>
        </w:rPr>
        <w:t>счета</w:t>
      </w:r>
      <w:r w:rsidR="00537B7B">
        <w:rPr>
          <w:rFonts w:cs="Calibri"/>
        </w:rPr>
        <w:t xml:space="preserve"> и выпуск корпоративной банковской карты</w:t>
      </w:r>
      <w:r w:rsidRPr="0084501A">
        <w:rPr>
          <w:rFonts w:asciiTheme="minorHAnsi" w:hAnsiTheme="minorHAnsi" w:cstheme="minorHAnsi"/>
          <w:color w:val="000000"/>
        </w:rPr>
        <w:t>, принятого Банком</w:t>
      </w:r>
      <w:r w:rsidR="0085529D" w:rsidRPr="0084501A">
        <w:rPr>
          <w:rFonts w:asciiTheme="minorHAnsi" w:hAnsiTheme="minorHAnsi" w:cstheme="minorHAnsi"/>
          <w:color w:val="000000"/>
        </w:rPr>
        <w:t>,</w:t>
      </w:r>
      <w:r w:rsidRPr="0084501A">
        <w:rPr>
          <w:rFonts w:asciiTheme="minorHAnsi" w:hAnsiTheme="minorHAnsi" w:cstheme="minorHAnsi"/>
          <w:color w:val="000000"/>
        </w:rPr>
        <w:t xml:space="preserve"> </w:t>
      </w:r>
      <w:r w:rsidR="00497B40" w:rsidRPr="0084501A">
        <w:rPr>
          <w:rFonts w:asciiTheme="minorHAnsi" w:hAnsiTheme="minorHAnsi" w:cstheme="minorHAnsi"/>
          <w:color w:val="000000"/>
        </w:rPr>
        <w:t>при наличии:</w:t>
      </w:r>
    </w:p>
    <w:p w:rsidR="00497B40" w:rsidRPr="0084501A" w:rsidRDefault="00497B40" w:rsidP="002666D7">
      <w:pPr>
        <w:pStyle w:val="aff"/>
        <w:numPr>
          <w:ilvl w:val="0"/>
          <w:numId w:val="6"/>
        </w:numPr>
        <w:spacing w:after="0" w:line="240" w:lineRule="auto"/>
        <w:ind w:firstLine="0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  <w:color w:val="000000"/>
        </w:rPr>
        <w:t xml:space="preserve">открытого </w:t>
      </w:r>
      <w:r w:rsidR="00CA571B" w:rsidRPr="0084501A">
        <w:rPr>
          <w:rFonts w:asciiTheme="minorHAnsi" w:hAnsiTheme="minorHAnsi" w:cstheme="minorHAnsi"/>
          <w:color w:val="000000"/>
        </w:rPr>
        <w:t>Бизнес-с</w:t>
      </w:r>
      <w:r w:rsidRPr="0084501A">
        <w:rPr>
          <w:rFonts w:asciiTheme="minorHAnsi" w:hAnsiTheme="minorHAnsi" w:cstheme="minorHAnsi"/>
          <w:color w:val="000000"/>
        </w:rPr>
        <w:t xml:space="preserve">чета, операции по которому будут осуществляться, в том числе, с использованием выдаваемой </w:t>
      </w:r>
      <w:r w:rsidR="00CA571B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арты;</w:t>
      </w:r>
    </w:p>
    <w:p w:rsidR="00497B40" w:rsidRPr="0084501A" w:rsidRDefault="00497B40" w:rsidP="002666D7">
      <w:pPr>
        <w:pStyle w:val="aff"/>
        <w:numPr>
          <w:ilvl w:val="0"/>
          <w:numId w:val="6"/>
        </w:numPr>
        <w:spacing w:after="0" w:line="240" w:lineRule="auto"/>
        <w:ind w:firstLine="0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  <w:color w:val="000000"/>
        </w:rPr>
        <w:t xml:space="preserve">оплаты Клиентом указанных в Тарифах Комиссий, связанных с оформлением/переоформлением и обслуживанием </w:t>
      </w:r>
      <w:r w:rsidR="00CA571B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арты.</w:t>
      </w:r>
    </w:p>
    <w:p w:rsidR="00767B77" w:rsidRPr="0084501A" w:rsidRDefault="00767B77" w:rsidP="003D26BD">
      <w:pPr>
        <w:pStyle w:val="aff"/>
        <w:spacing w:after="0" w:line="240" w:lineRule="auto"/>
        <w:ind w:left="720"/>
        <w:rPr>
          <w:rFonts w:asciiTheme="minorHAnsi" w:hAnsiTheme="minorHAnsi" w:cstheme="minorHAnsi"/>
        </w:rPr>
      </w:pPr>
    </w:p>
    <w:p w:rsidR="00497B40" w:rsidRPr="0084501A" w:rsidRDefault="00497B40" w:rsidP="003D26BD">
      <w:pPr>
        <w:pStyle w:val="aff"/>
        <w:tabs>
          <w:tab w:val="clear" w:pos="708"/>
          <w:tab w:val="left" w:pos="567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Клиент, заключивший Договор карты тем самым подтверждает ознакомление с </w:t>
      </w:r>
      <w:r w:rsidR="00537B7B">
        <w:rPr>
          <w:rFonts w:asciiTheme="minorHAnsi" w:hAnsiTheme="minorHAnsi" w:cstheme="minorHAnsi"/>
          <w:color w:val="000000"/>
        </w:rPr>
        <w:t xml:space="preserve">Правилами, </w:t>
      </w:r>
      <w:r w:rsidRPr="0084501A">
        <w:rPr>
          <w:rFonts w:asciiTheme="minorHAnsi" w:hAnsiTheme="minorHAnsi" w:cstheme="minorHAnsi"/>
          <w:color w:val="000000"/>
        </w:rPr>
        <w:t xml:space="preserve">настоящими </w:t>
      </w:r>
      <w:r w:rsidR="00537B7B">
        <w:rPr>
          <w:rFonts w:asciiTheme="minorHAnsi" w:hAnsiTheme="minorHAnsi" w:cstheme="minorHAnsi"/>
          <w:color w:val="000000"/>
        </w:rPr>
        <w:t>Условиями</w:t>
      </w:r>
      <w:r w:rsidRPr="0084501A">
        <w:rPr>
          <w:rFonts w:asciiTheme="minorHAnsi" w:hAnsiTheme="minorHAnsi" w:cstheme="minorHAnsi"/>
          <w:color w:val="000000"/>
        </w:rPr>
        <w:t xml:space="preserve"> и Тарифами, а также соглашается с тем, что ими будут регулироваться все взаимоотношения Банка и Клиента, возникающие в процессе использования </w:t>
      </w:r>
      <w:r w:rsidR="00CA571B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арты или в связи с таким использованием.</w:t>
      </w:r>
    </w:p>
    <w:p w:rsidR="00D4448E" w:rsidRPr="0084501A" w:rsidRDefault="00D4448E" w:rsidP="003D26BD">
      <w:pPr>
        <w:pStyle w:val="aff"/>
        <w:tabs>
          <w:tab w:val="clear" w:pos="708"/>
          <w:tab w:val="left" w:pos="567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A65ED2" w:rsidRPr="0084501A" w:rsidRDefault="00A65ED2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Количество Держателей Карт Банком не ограничивается. Для выпуска Держателю Карты Клиент передает в Банк </w:t>
      </w:r>
      <w:r w:rsidR="009362FA" w:rsidRPr="0084501A">
        <w:rPr>
          <w:rFonts w:asciiTheme="minorHAnsi" w:hAnsiTheme="minorHAnsi" w:cstheme="minorHAnsi"/>
          <w:color w:val="000000"/>
        </w:rPr>
        <w:t>З</w:t>
      </w:r>
      <w:r w:rsidRPr="0084501A">
        <w:rPr>
          <w:rFonts w:asciiTheme="minorHAnsi" w:hAnsiTheme="minorHAnsi" w:cstheme="minorHAnsi"/>
          <w:color w:val="000000"/>
        </w:rPr>
        <w:t xml:space="preserve">аявление на </w:t>
      </w:r>
      <w:r w:rsidR="007749A6" w:rsidRPr="0084501A">
        <w:rPr>
          <w:rFonts w:asciiTheme="minorHAnsi" w:hAnsiTheme="minorHAnsi" w:cstheme="minorHAnsi"/>
          <w:color w:val="000000"/>
        </w:rPr>
        <w:t>выпуск и получение</w:t>
      </w:r>
      <w:r w:rsidRPr="0084501A">
        <w:rPr>
          <w:rFonts w:asciiTheme="minorHAnsi" w:hAnsiTheme="minorHAnsi" w:cstheme="minorHAnsi"/>
          <w:color w:val="000000"/>
        </w:rPr>
        <w:t xml:space="preserve"> </w:t>
      </w:r>
      <w:r w:rsidR="009362FA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орпоративной</w:t>
      </w:r>
      <w:r w:rsidR="007749A6" w:rsidRPr="0084501A">
        <w:rPr>
          <w:rFonts w:asciiTheme="minorHAnsi" w:hAnsiTheme="minorHAnsi" w:cstheme="minorHAnsi"/>
          <w:color w:val="000000"/>
        </w:rPr>
        <w:t xml:space="preserve"> банковской</w:t>
      </w:r>
      <w:r w:rsidRPr="0084501A">
        <w:rPr>
          <w:rFonts w:asciiTheme="minorHAnsi" w:hAnsiTheme="minorHAnsi" w:cstheme="minorHAnsi"/>
          <w:color w:val="000000"/>
        </w:rPr>
        <w:t xml:space="preserve"> карты на каждого Держателя, а также оригиналы/копии документов, </w:t>
      </w:r>
      <w:r w:rsidR="00D65E37" w:rsidRPr="0084501A">
        <w:rPr>
          <w:rFonts w:asciiTheme="minorHAnsi" w:hAnsiTheme="minorHAnsi" w:cstheme="minorHAnsi"/>
          <w:color w:val="000000"/>
        </w:rPr>
        <w:t xml:space="preserve">сведения, </w:t>
      </w:r>
      <w:r w:rsidRPr="0084501A">
        <w:rPr>
          <w:rFonts w:asciiTheme="minorHAnsi" w:hAnsiTheme="minorHAnsi" w:cstheme="minorHAnsi"/>
          <w:color w:val="000000"/>
        </w:rPr>
        <w:t>необходимые для</w:t>
      </w:r>
      <w:r w:rsidR="00713DDF" w:rsidRPr="0084501A">
        <w:rPr>
          <w:rFonts w:asciiTheme="minorHAnsi" w:hAnsiTheme="minorHAnsi" w:cstheme="minorHAnsi"/>
          <w:color w:val="000000"/>
        </w:rPr>
        <w:t xml:space="preserve"> </w:t>
      </w:r>
      <w:r w:rsidRPr="0084501A">
        <w:rPr>
          <w:rFonts w:asciiTheme="minorHAnsi" w:hAnsiTheme="minorHAnsi" w:cstheme="minorHAnsi"/>
          <w:color w:val="000000"/>
        </w:rPr>
        <w:t>идентификации Держателя в соответствии с требованиями Банка и действующего законодательства Российской Федерации.</w:t>
      </w:r>
    </w:p>
    <w:p w:rsidR="00D4448E" w:rsidRPr="0084501A" w:rsidRDefault="00D4448E" w:rsidP="00D4448E">
      <w:pPr>
        <w:pStyle w:val="af0"/>
        <w:ind w:left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</w:p>
    <w:p w:rsidR="001C7F84" w:rsidRPr="0084501A" w:rsidRDefault="001C7F84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Принятие Банком Заявления на выпуск Карты, а также осуществление Клиентом расходов на оформление документов, необходимых для получения Карты, не являются и не должны рассматриваться, как обязательство Банка выпустить и выдать Карту, или как обязательство по возмещению Клиенту понесенных им расходов.</w:t>
      </w:r>
    </w:p>
    <w:p w:rsidR="00D4448E" w:rsidRPr="0084501A" w:rsidRDefault="00D4448E" w:rsidP="00D4448E">
      <w:pPr>
        <w:pStyle w:val="af0"/>
        <w:ind w:left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</w:p>
    <w:p w:rsidR="00FC6D1F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Клиент отвечает за достоверность информации, указанной в Заявлении </w:t>
      </w:r>
      <w:r w:rsidR="007749A6" w:rsidRPr="0084501A">
        <w:rPr>
          <w:rFonts w:asciiTheme="minorHAnsi" w:hAnsiTheme="minorHAnsi" w:cstheme="minorHAnsi"/>
          <w:color w:val="000000"/>
        </w:rPr>
        <w:t>на выпуск Карты</w:t>
      </w:r>
      <w:r w:rsidRPr="0084501A">
        <w:rPr>
          <w:rFonts w:asciiTheme="minorHAnsi" w:hAnsiTheme="minorHAnsi" w:cstheme="minorHAnsi"/>
          <w:color w:val="000000"/>
        </w:rPr>
        <w:t xml:space="preserve">, и обязуется в случае ее изменения уведомить об этом Банк в трехдневный срок с момента изменения и представить надлежащим образом оформленные документы. Банк вправе проверять правильность заполнения </w:t>
      </w:r>
      <w:r w:rsidR="007749A6" w:rsidRPr="0084501A">
        <w:rPr>
          <w:rFonts w:asciiTheme="minorHAnsi" w:hAnsiTheme="minorHAnsi" w:cstheme="minorHAnsi"/>
          <w:color w:val="000000"/>
        </w:rPr>
        <w:t>з</w:t>
      </w:r>
      <w:r w:rsidRPr="0084501A">
        <w:rPr>
          <w:rFonts w:asciiTheme="minorHAnsi" w:hAnsiTheme="minorHAnsi" w:cstheme="minorHAnsi"/>
          <w:color w:val="000000"/>
        </w:rPr>
        <w:t>аявления Клиента и достоверность содержащейся в нем информации. Клиент несет риск негативных последствий, в том числе риск неполучения от Банка Уведомлений, в несвоевременного информирования Банка об изменении вышеуказанной информации.</w:t>
      </w:r>
      <w:r w:rsidR="00B54BA2" w:rsidRPr="00B54BA2">
        <w:rPr>
          <w:rFonts w:asciiTheme="minorHAnsi" w:hAnsiTheme="minorHAnsi" w:cstheme="minorHAnsi"/>
          <w:color w:val="000000"/>
        </w:rPr>
        <w:t xml:space="preserve"> </w:t>
      </w:r>
      <w:r w:rsidR="00B54BA2" w:rsidRPr="0084501A">
        <w:rPr>
          <w:rFonts w:asciiTheme="minorHAnsi" w:hAnsiTheme="minorHAnsi" w:cstheme="minorHAnsi"/>
          <w:color w:val="000000"/>
        </w:rPr>
        <w:t xml:space="preserve">случае предоставления недостоверной информации (в том числе указания в заявлении недостоверных контактных </w:t>
      </w:r>
      <w:r w:rsidR="00B54BA2" w:rsidRPr="00B54BA2">
        <w:rPr>
          <w:rFonts w:asciiTheme="minorHAnsi" w:hAnsiTheme="minorHAnsi" w:cstheme="minorHAnsi"/>
          <w:color w:val="000000"/>
        </w:rPr>
        <w:t>данных)</w:t>
      </w:r>
      <w:r w:rsidR="00B54BA2" w:rsidRPr="0084501A">
        <w:rPr>
          <w:rFonts w:asciiTheme="minorHAnsi" w:hAnsiTheme="minorHAnsi" w:cstheme="minorHAnsi"/>
          <w:color w:val="000000"/>
        </w:rPr>
        <w:t>, либо</w:t>
      </w:r>
    </w:p>
    <w:p w:rsidR="00D4448E" w:rsidRPr="0084501A" w:rsidRDefault="00D4448E" w:rsidP="00D4448E">
      <w:pPr>
        <w:pStyle w:val="af0"/>
        <w:ind w:left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</w:p>
    <w:p w:rsidR="007749A6" w:rsidRPr="0084501A" w:rsidRDefault="001C7F84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Клиент обязуется </w:t>
      </w:r>
      <w:r w:rsidR="00F47F9D">
        <w:rPr>
          <w:rFonts w:asciiTheme="minorHAnsi" w:hAnsiTheme="minorHAnsi" w:cstheme="minorHAnsi"/>
          <w:color w:val="000000"/>
        </w:rPr>
        <w:t xml:space="preserve">передавать </w:t>
      </w:r>
      <w:r w:rsidR="00863B8F">
        <w:rPr>
          <w:rFonts w:asciiTheme="minorHAnsi" w:hAnsiTheme="minorHAnsi" w:cstheme="minorHAnsi"/>
          <w:color w:val="000000"/>
        </w:rPr>
        <w:t>З</w:t>
      </w:r>
      <w:r w:rsidR="00F47F9D">
        <w:rPr>
          <w:rFonts w:asciiTheme="minorHAnsi" w:hAnsiTheme="minorHAnsi" w:cstheme="minorHAnsi"/>
          <w:color w:val="000000"/>
        </w:rPr>
        <w:t>аявление на выпуск</w:t>
      </w:r>
      <w:r w:rsidRPr="0084501A">
        <w:rPr>
          <w:rFonts w:asciiTheme="minorHAnsi" w:hAnsiTheme="minorHAnsi" w:cstheme="minorHAnsi"/>
          <w:color w:val="000000"/>
        </w:rPr>
        <w:t xml:space="preserve"> Карты только на лиц, уполномоченных совершать от имени Клиента операции, указанные в пункте </w:t>
      </w:r>
      <w:r w:rsidR="007749A6" w:rsidRPr="0084501A">
        <w:rPr>
          <w:rFonts w:asciiTheme="minorHAnsi" w:hAnsiTheme="minorHAnsi" w:cstheme="minorHAnsi"/>
          <w:color w:val="000000"/>
        </w:rPr>
        <w:t>3.4.</w:t>
      </w:r>
      <w:r w:rsidRPr="0084501A">
        <w:rPr>
          <w:rFonts w:asciiTheme="minorHAnsi" w:hAnsiTheme="minorHAnsi" w:cstheme="minorHAnsi"/>
          <w:color w:val="000000"/>
        </w:rPr>
        <w:t xml:space="preserve"> Настоящих </w:t>
      </w:r>
      <w:r w:rsidR="00537B7B">
        <w:rPr>
          <w:rFonts w:asciiTheme="minorHAnsi" w:hAnsiTheme="minorHAnsi" w:cstheme="minorHAnsi"/>
          <w:color w:val="000000"/>
        </w:rPr>
        <w:t>Условий</w:t>
      </w:r>
      <w:r w:rsidRPr="0084501A">
        <w:rPr>
          <w:rFonts w:asciiTheme="minorHAnsi" w:hAnsiTheme="minorHAnsi" w:cstheme="minorHAnsi"/>
          <w:color w:val="000000"/>
        </w:rPr>
        <w:t xml:space="preserve"> – Держателей Карт и несет ответственность за Транзакции, совершенные Держателями Карт.</w:t>
      </w:r>
    </w:p>
    <w:p w:rsidR="00D4448E" w:rsidRPr="0084501A" w:rsidRDefault="00D4448E" w:rsidP="00D4448E">
      <w:pPr>
        <w:pStyle w:val="af0"/>
        <w:ind w:left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</w:p>
    <w:p w:rsidR="00F271FC" w:rsidRPr="0084501A" w:rsidRDefault="00A10A28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Выпущенные Карты выдаются Клиенту/ </w:t>
      </w:r>
      <w:r w:rsidR="00F271FC" w:rsidRPr="0084501A">
        <w:rPr>
          <w:rFonts w:asciiTheme="minorHAnsi" w:hAnsiTheme="minorHAnsi" w:cstheme="minorHAnsi"/>
          <w:color w:val="000000"/>
        </w:rPr>
        <w:t>иному лицу</w:t>
      </w:r>
      <w:r w:rsidRPr="0084501A">
        <w:rPr>
          <w:rFonts w:asciiTheme="minorHAnsi" w:hAnsiTheme="minorHAnsi" w:cstheme="minorHAnsi"/>
          <w:color w:val="000000"/>
        </w:rPr>
        <w:t xml:space="preserve">, полномочия которого на получение Карты подтверждены доверенностью Клиента, </w:t>
      </w:r>
      <w:r w:rsidR="00F271FC" w:rsidRPr="0084501A">
        <w:rPr>
          <w:rFonts w:asciiTheme="minorHAnsi" w:hAnsiTheme="minorHAnsi" w:cstheme="minorHAnsi"/>
          <w:color w:val="000000"/>
        </w:rPr>
        <w:t xml:space="preserve">(далее по тексту представитель Клиента) </w:t>
      </w:r>
      <w:r w:rsidRPr="0084501A">
        <w:rPr>
          <w:rFonts w:asciiTheme="minorHAnsi" w:hAnsiTheme="minorHAnsi" w:cstheme="minorHAnsi"/>
          <w:color w:val="000000"/>
        </w:rPr>
        <w:t>оформленной в соответствии с законодательством Российской Федерации</w:t>
      </w:r>
      <w:r w:rsidR="00957A2D" w:rsidRPr="0084501A">
        <w:rPr>
          <w:rFonts w:asciiTheme="minorHAnsi" w:hAnsiTheme="minorHAnsi" w:cstheme="minorHAnsi"/>
          <w:color w:val="000000"/>
        </w:rPr>
        <w:t xml:space="preserve"> (</w:t>
      </w:r>
      <w:r w:rsidR="00957A2D" w:rsidRPr="00456817">
        <w:rPr>
          <w:rFonts w:asciiTheme="minorHAnsi" w:hAnsiTheme="minorHAnsi" w:cstheme="minorHAnsi"/>
        </w:rPr>
        <w:t xml:space="preserve">Приложение </w:t>
      </w:r>
      <w:r w:rsidR="003B2AF3">
        <w:rPr>
          <w:rFonts w:asciiTheme="minorHAnsi" w:hAnsiTheme="minorHAnsi" w:cstheme="minorHAnsi"/>
        </w:rPr>
        <w:t>4</w:t>
      </w:r>
      <w:r w:rsidR="00957A2D" w:rsidRPr="0084501A">
        <w:rPr>
          <w:rFonts w:asciiTheme="minorHAnsi" w:hAnsiTheme="minorHAnsi" w:cstheme="minorHAnsi"/>
          <w:color w:val="000000"/>
        </w:rPr>
        <w:t xml:space="preserve"> к настоящим </w:t>
      </w:r>
      <w:r w:rsidR="00537B7B">
        <w:rPr>
          <w:rFonts w:asciiTheme="minorHAnsi" w:hAnsiTheme="minorHAnsi" w:cstheme="minorHAnsi"/>
          <w:color w:val="000000"/>
        </w:rPr>
        <w:t>Условиям</w:t>
      </w:r>
      <w:r w:rsidR="00957A2D" w:rsidRPr="0084501A">
        <w:rPr>
          <w:rFonts w:asciiTheme="minorHAnsi" w:hAnsiTheme="minorHAnsi" w:cstheme="minorHAnsi"/>
          <w:color w:val="000000"/>
        </w:rPr>
        <w:t>)</w:t>
      </w:r>
      <w:r w:rsidRPr="0084501A">
        <w:rPr>
          <w:rFonts w:asciiTheme="minorHAnsi" w:hAnsiTheme="minorHAnsi" w:cstheme="minorHAnsi"/>
          <w:color w:val="000000"/>
        </w:rPr>
        <w:t>. Настоящим Клиент гарантирует передачу Держателю полученной в Банке Карты.</w:t>
      </w:r>
    </w:p>
    <w:p w:rsidR="00F271FC" w:rsidRPr="0084501A" w:rsidRDefault="00A10A28" w:rsidP="00D86630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Выпущенная Карта мо</w:t>
      </w:r>
      <w:r w:rsidR="0057353E">
        <w:rPr>
          <w:rFonts w:asciiTheme="minorHAnsi" w:hAnsiTheme="minorHAnsi" w:cstheme="minorHAnsi"/>
          <w:color w:val="000000"/>
        </w:rPr>
        <w:t>жет</w:t>
      </w:r>
      <w:r w:rsidRPr="0084501A">
        <w:rPr>
          <w:rFonts w:asciiTheme="minorHAnsi" w:hAnsiTheme="minorHAnsi" w:cstheme="minorHAnsi"/>
          <w:color w:val="000000"/>
        </w:rPr>
        <w:t xml:space="preserve"> быть</w:t>
      </w:r>
      <w:r w:rsidR="003D20FC">
        <w:rPr>
          <w:rFonts w:asciiTheme="minorHAnsi" w:hAnsiTheme="minorHAnsi" w:cstheme="minorHAnsi"/>
          <w:color w:val="000000"/>
        </w:rPr>
        <w:t xml:space="preserve"> </w:t>
      </w:r>
      <w:r w:rsidR="003D20FC" w:rsidRPr="00B54BA2">
        <w:rPr>
          <w:rFonts w:asciiTheme="minorHAnsi" w:hAnsiTheme="minorHAnsi" w:cstheme="minorHAnsi"/>
          <w:color w:val="000000"/>
        </w:rPr>
        <w:t>выдан</w:t>
      </w:r>
      <w:r w:rsidR="0057353E">
        <w:rPr>
          <w:rFonts w:asciiTheme="minorHAnsi" w:hAnsiTheme="minorHAnsi" w:cstheme="minorHAnsi"/>
          <w:color w:val="000000"/>
        </w:rPr>
        <w:t>а</w:t>
      </w:r>
      <w:r w:rsidR="003D20FC" w:rsidRPr="00B54BA2">
        <w:rPr>
          <w:rFonts w:asciiTheme="minorHAnsi" w:hAnsiTheme="minorHAnsi" w:cstheme="minorHAnsi"/>
          <w:color w:val="000000"/>
        </w:rPr>
        <w:t xml:space="preserve"> </w:t>
      </w:r>
      <w:r w:rsidRPr="0084501A">
        <w:rPr>
          <w:rFonts w:asciiTheme="minorHAnsi" w:hAnsiTheme="minorHAnsi" w:cstheme="minorHAnsi"/>
          <w:color w:val="000000"/>
        </w:rPr>
        <w:t>Держателю</w:t>
      </w:r>
      <w:r w:rsidR="00923A28" w:rsidRPr="0084501A">
        <w:rPr>
          <w:rFonts w:asciiTheme="minorHAnsi" w:hAnsiTheme="minorHAnsi" w:cstheme="minorHAnsi"/>
          <w:color w:val="000000"/>
        </w:rPr>
        <w:t>/представител</w:t>
      </w:r>
      <w:r w:rsidR="00F271FC" w:rsidRPr="0084501A">
        <w:rPr>
          <w:rFonts w:asciiTheme="minorHAnsi" w:hAnsiTheme="minorHAnsi" w:cstheme="minorHAnsi"/>
          <w:color w:val="000000"/>
        </w:rPr>
        <w:t>ю</w:t>
      </w:r>
      <w:r w:rsidR="00923A28" w:rsidRPr="0084501A">
        <w:rPr>
          <w:rFonts w:asciiTheme="minorHAnsi" w:hAnsiTheme="minorHAnsi" w:cstheme="minorHAnsi"/>
          <w:color w:val="000000"/>
        </w:rPr>
        <w:t xml:space="preserve"> Клиента</w:t>
      </w:r>
      <w:r w:rsidRPr="0084501A">
        <w:rPr>
          <w:rFonts w:asciiTheme="minorHAnsi" w:hAnsiTheme="minorHAnsi" w:cstheme="minorHAnsi"/>
          <w:color w:val="000000"/>
        </w:rPr>
        <w:t xml:space="preserve"> при обращении в Офис Банка </w:t>
      </w:r>
      <w:r w:rsidR="00D86630" w:rsidRPr="0084501A">
        <w:rPr>
          <w:rFonts w:asciiTheme="minorHAnsi" w:hAnsiTheme="minorHAnsi" w:cstheme="minorHAnsi"/>
          <w:color w:val="000000"/>
        </w:rPr>
        <w:t xml:space="preserve">по месту ведения Счета </w:t>
      </w:r>
      <w:r w:rsidRPr="0084501A">
        <w:rPr>
          <w:rFonts w:asciiTheme="minorHAnsi" w:hAnsiTheme="minorHAnsi" w:cstheme="minorHAnsi"/>
          <w:color w:val="000000"/>
        </w:rPr>
        <w:t>при предъявлении документа, удостоверяющего личность Держателя</w:t>
      </w:r>
      <w:r w:rsidR="00F271FC" w:rsidRPr="0084501A">
        <w:rPr>
          <w:rFonts w:asciiTheme="minorHAnsi" w:hAnsiTheme="minorHAnsi" w:cstheme="minorHAnsi"/>
          <w:color w:val="000000"/>
        </w:rPr>
        <w:t>/представителя Клиента</w:t>
      </w:r>
      <w:r w:rsidRPr="0084501A">
        <w:rPr>
          <w:rFonts w:asciiTheme="minorHAnsi" w:hAnsiTheme="minorHAnsi" w:cstheme="minorHAnsi"/>
          <w:color w:val="000000"/>
        </w:rPr>
        <w:t>.</w:t>
      </w:r>
    </w:p>
    <w:p w:rsidR="00A10A28" w:rsidRPr="0084501A" w:rsidRDefault="00F271FC" w:rsidP="00D86630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При получении Карты Держатель Карты должен незамедлительно расписаться на оборотной стороне Карты в полосе для подписи.</w:t>
      </w:r>
    </w:p>
    <w:p w:rsidR="00A10A28" w:rsidRPr="0084501A" w:rsidRDefault="00A10A28" w:rsidP="00D86630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При получении Карты Клиентом/представителем Клиента/Держателем Карты </w:t>
      </w:r>
      <w:r w:rsidR="00D74023" w:rsidRPr="0084501A">
        <w:rPr>
          <w:rFonts w:asciiTheme="minorHAnsi" w:hAnsiTheme="minorHAnsi" w:cstheme="minorHAnsi"/>
          <w:color w:val="000000"/>
        </w:rPr>
        <w:t>оформля</w:t>
      </w:r>
      <w:r w:rsidRPr="0084501A">
        <w:rPr>
          <w:rFonts w:asciiTheme="minorHAnsi" w:hAnsiTheme="minorHAnsi" w:cstheme="minorHAnsi"/>
          <w:color w:val="000000"/>
        </w:rPr>
        <w:t xml:space="preserve">ется </w:t>
      </w:r>
      <w:r w:rsidR="00D74023" w:rsidRPr="0084501A">
        <w:rPr>
          <w:rFonts w:asciiTheme="minorHAnsi" w:hAnsiTheme="minorHAnsi" w:cstheme="minorHAnsi"/>
          <w:color w:val="000000"/>
        </w:rPr>
        <w:t xml:space="preserve">соответствующий раздел </w:t>
      </w:r>
      <w:r w:rsidRPr="0084501A">
        <w:rPr>
          <w:rFonts w:asciiTheme="minorHAnsi" w:hAnsiTheme="minorHAnsi" w:cstheme="minorHAnsi"/>
          <w:color w:val="000000"/>
        </w:rPr>
        <w:t xml:space="preserve">Заявления на выпуск </w:t>
      </w:r>
      <w:r w:rsidR="00D74023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арты</w:t>
      </w:r>
      <w:r w:rsidR="00622BC4" w:rsidRPr="0084501A">
        <w:rPr>
          <w:rFonts w:asciiTheme="minorHAnsi" w:hAnsiTheme="minorHAnsi" w:cstheme="minorHAnsi"/>
          <w:color w:val="000000"/>
        </w:rPr>
        <w:t>.</w:t>
      </w:r>
    </w:p>
    <w:p w:rsidR="00D4448E" w:rsidRPr="0084501A" w:rsidRDefault="00D4448E" w:rsidP="00D4448E">
      <w:pPr>
        <w:pStyle w:val="af0"/>
        <w:ind w:left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</w:p>
    <w:p w:rsidR="00622BC4" w:rsidRPr="0084501A" w:rsidRDefault="00DA0134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Клиент/Держатель Карты/ </w:t>
      </w:r>
      <w:r w:rsidR="00F271FC" w:rsidRPr="0084501A">
        <w:rPr>
          <w:rFonts w:asciiTheme="minorHAnsi" w:hAnsiTheme="minorHAnsi" w:cstheme="minorHAnsi"/>
          <w:color w:val="000000"/>
        </w:rPr>
        <w:t>представитель</w:t>
      </w:r>
      <w:r w:rsidRPr="0084501A">
        <w:rPr>
          <w:rFonts w:asciiTheme="minorHAnsi" w:hAnsiTheme="minorHAnsi" w:cstheme="minorHAnsi"/>
          <w:color w:val="000000"/>
        </w:rPr>
        <w:t xml:space="preserve"> Клиента, обязан обратиться в Банк для получения выпущенной Карты в срок не позднее 3 (Трех) месяцев с момента получения уведомления о её выпуске. В противном случае </w:t>
      </w:r>
      <w:r w:rsidR="005C1F58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арта подлежит уничтожению.</w:t>
      </w:r>
    </w:p>
    <w:p w:rsidR="00D4448E" w:rsidRPr="0084501A" w:rsidRDefault="00D4448E" w:rsidP="00D4448E">
      <w:pPr>
        <w:pStyle w:val="af0"/>
        <w:ind w:left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</w:p>
    <w:p w:rsidR="00550A17" w:rsidRPr="0084501A" w:rsidRDefault="00923A28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Клиент определяет Держателю Карты Расходный лимит по </w:t>
      </w:r>
      <w:r w:rsidR="00F271FC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арте – предельную сумму денежных средств, которую Держатель Карты вправе использовать при совершении им Транзакций</w:t>
      </w:r>
      <w:r w:rsidR="00550A17" w:rsidRPr="0084501A">
        <w:rPr>
          <w:rFonts w:asciiTheme="minorHAnsi" w:hAnsiTheme="minorHAnsi" w:cstheme="minorHAnsi"/>
          <w:color w:val="000000"/>
        </w:rPr>
        <w:t xml:space="preserve"> путем оформления соответствующего раздела Заявления на выпуск Карты в соответствии с Тарифами Банка и в пределах максимальных значений, указанных в Тарифах.</w:t>
      </w:r>
      <w:r w:rsidR="00937023" w:rsidRPr="0084501A">
        <w:rPr>
          <w:rFonts w:asciiTheme="minorHAnsi" w:hAnsiTheme="minorHAnsi" w:cstheme="minorHAnsi"/>
          <w:color w:val="000000"/>
          <w:vertAlign w:val="superscript"/>
        </w:rPr>
        <w:footnoteReference w:id="2"/>
      </w:r>
    </w:p>
    <w:p w:rsidR="00D4448E" w:rsidRPr="0084501A" w:rsidRDefault="00D4448E" w:rsidP="005B572B">
      <w:pPr>
        <w:pStyle w:val="af0"/>
        <w:ind w:left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</w:p>
    <w:p w:rsidR="00750DB6" w:rsidRPr="0084501A" w:rsidRDefault="00550A17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Клиент вправе изменить величину Расходного лимита по Карте Держателю Карты, направив в Банк Реестр</w:t>
      </w:r>
      <w:r w:rsidR="00BB311C" w:rsidRPr="0084501A">
        <w:rPr>
          <w:rFonts w:asciiTheme="minorHAnsi" w:hAnsiTheme="minorHAnsi" w:cstheme="minorHAnsi"/>
          <w:color w:val="000000"/>
          <w:vertAlign w:val="superscript"/>
        </w:rPr>
        <w:footnoteReference w:id="3"/>
      </w:r>
      <w:r w:rsidRPr="0084501A">
        <w:rPr>
          <w:rFonts w:asciiTheme="minorHAnsi" w:hAnsiTheme="minorHAnsi" w:cstheme="minorHAnsi"/>
          <w:color w:val="000000"/>
        </w:rPr>
        <w:t xml:space="preserve"> </w:t>
      </w:r>
      <w:r w:rsidR="005B0FF1" w:rsidRPr="0084501A">
        <w:rPr>
          <w:rFonts w:asciiTheme="minorHAnsi" w:hAnsiTheme="minorHAnsi" w:cstheme="minorHAnsi"/>
          <w:color w:val="000000"/>
        </w:rPr>
        <w:t>,</w:t>
      </w:r>
      <w:r w:rsidRPr="0084501A">
        <w:rPr>
          <w:rFonts w:asciiTheme="minorHAnsi" w:hAnsiTheme="minorHAnsi" w:cstheme="minorHAnsi"/>
          <w:color w:val="000000"/>
        </w:rPr>
        <w:t xml:space="preserve">содержащий информацию об изменении Расходного лимита по </w:t>
      </w:r>
      <w:r w:rsidR="000753BF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 xml:space="preserve">арте. Реестр должен быть подписан Клиентом, либо его представителем, уполномоченным в установленном законодательством порядке на установление Расходных лимитов по </w:t>
      </w:r>
      <w:r w:rsidR="00750DB6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арте, указанных в Реестре, и на подписание Реестра</w:t>
      </w:r>
      <w:r w:rsidR="00D4448E" w:rsidRPr="0084501A">
        <w:rPr>
          <w:rFonts w:asciiTheme="minorHAnsi" w:hAnsiTheme="minorHAnsi" w:cstheme="minorHAnsi"/>
          <w:color w:val="000000"/>
        </w:rPr>
        <w:t>.</w:t>
      </w:r>
    </w:p>
    <w:p w:rsidR="00750DB6" w:rsidRPr="0084501A" w:rsidRDefault="00750DB6" w:rsidP="003B65A0">
      <w:p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>Банк устанавливает/изменяет величину Расходного лимита по Карте не позднее рабочего дня, следующего за днем получения от Клиента Реестра</w:t>
      </w:r>
      <w:r w:rsidR="00D4448E"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>.</w:t>
      </w:r>
    </w:p>
    <w:p w:rsidR="00BB311C" w:rsidRPr="0084501A" w:rsidRDefault="00BB311C" w:rsidP="003B65A0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Держатель Карты вправе распоряжаться, а Клиент обязан обеспечить распоряжение Держателем денежными средствами на </w:t>
      </w:r>
      <w:r w:rsidR="00EE0C62" w:rsidRPr="0084501A">
        <w:rPr>
          <w:rFonts w:asciiTheme="minorHAnsi" w:hAnsiTheme="minorHAnsi" w:cstheme="minorHAnsi"/>
          <w:color w:val="000000"/>
        </w:rPr>
        <w:t xml:space="preserve">Бизнес-счете </w:t>
      </w:r>
      <w:r w:rsidRPr="0084501A">
        <w:rPr>
          <w:rFonts w:asciiTheme="minorHAnsi" w:hAnsiTheme="minorHAnsi" w:cstheme="minorHAnsi"/>
          <w:color w:val="000000"/>
        </w:rPr>
        <w:t xml:space="preserve">в пределах Расходного лимита по </w:t>
      </w:r>
      <w:r w:rsidR="00EE0C62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арте.</w:t>
      </w:r>
      <w:r w:rsidR="00EE0C62" w:rsidRPr="0084501A">
        <w:rPr>
          <w:rFonts w:asciiTheme="minorHAnsi" w:hAnsiTheme="minorHAnsi" w:cstheme="minorHAnsi"/>
          <w:color w:val="000000"/>
        </w:rPr>
        <w:t xml:space="preserve"> При проведении Транзакций Держатель обязан самостоятельно контролировать остаток Расходного лимита по Карте и Расходного лимита. Держатель Карты обязан совершать Транзакции в пределах суммы Расходного лимита по Карте</w:t>
      </w:r>
      <w:r w:rsidR="006C4FDC" w:rsidRPr="0084501A">
        <w:rPr>
          <w:rFonts w:asciiTheme="minorHAnsi" w:hAnsiTheme="minorHAnsi" w:cstheme="minorHAnsi"/>
          <w:color w:val="000000"/>
        </w:rPr>
        <w:t>.</w:t>
      </w:r>
    </w:p>
    <w:p w:rsidR="00D4448E" w:rsidRPr="0084501A" w:rsidRDefault="00D4448E" w:rsidP="003B65A0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6C4FDC" w:rsidRPr="0084501A" w:rsidRDefault="00BB311C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Банк устанавливает</w:t>
      </w:r>
      <w:r w:rsidR="00EE0C62" w:rsidRPr="0084501A">
        <w:rPr>
          <w:rFonts w:asciiTheme="minorHAnsi" w:hAnsiTheme="minorHAnsi" w:cstheme="minorHAnsi"/>
          <w:color w:val="000000"/>
        </w:rPr>
        <w:t xml:space="preserve"> в Тарифах Расходные лимиты по К</w:t>
      </w:r>
      <w:r w:rsidRPr="0084501A">
        <w:rPr>
          <w:rFonts w:asciiTheme="minorHAnsi" w:hAnsiTheme="minorHAnsi" w:cstheme="minorHAnsi"/>
          <w:color w:val="000000"/>
        </w:rPr>
        <w:t>артам в соответствии с требованиями законодательства Российской Федерации</w:t>
      </w:r>
      <w:r w:rsidR="003B65A0" w:rsidRPr="0084501A">
        <w:rPr>
          <w:rFonts w:asciiTheme="minorHAnsi" w:hAnsiTheme="minorHAnsi" w:cstheme="minorHAnsi"/>
          <w:color w:val="000000"/>
        </w:rPr>
        <w:t>, нормативных документов Банка России.</w:t>
      </w:r>
    </w:p>
    <w:p w:rsidR="00C95031" w:rsidRPr="0084501A" w:rsidRDefault="00C95031" w:rsidP="00C95031">
      <w:pPr>
        <w:pStyle w:val="aff"/>
        <w:tabs>
          <w:tab w:val="clear" w:pos="708"/>
          <w:tab w:val="left" w:pos="567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BB311C" w:rsidRPr="0084501A" w:rsidRDefault="00BB311C" w:rsidP="002666D7">
      <w:pPr>
        <w:pStyle w:val="aff"/>
        <w:numPr>
          <w:ilvl w:val="2"/>
          <w:numId w:val="11"/>
        </w:numPr>
        <w:tabs>
          <w:tab w:val="clear" w:pos="708"/>
          <w:tab w:val="left" w:pos="284"/>
        </w:tabs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Банк вправе в одностороннем порядке изменить установленные в Тарифах максимальные значения Расходных лимитов по </w:t>
      </w:r>
      <w:r w:rsidR="003B65A0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арте при условии уведомления Клиента об этом за 1</w:t>
      </w:r>
      <w:r w:rsidR="00EE0C62" w:rsidRPr="0084501A">
        <w:rPr>
          <w:rFonts w:asciiTheme="minorHAnsi" w:hAnsiTheme="minorHAnsi" w:cstheme="minorHAnsi"/>
          <w:color w:val="000000"/>
        </w:rPr>
        <w:t>0</w:t>
      </w:r>
      <w:r w:rsidRPr="0084501A">
        <w:rPr>
          <w:rFonts w:asciiTheme="minorHAnsi" w:hAnsiTheme="minorHAnsi" w:cstheme="minorHAnsi"/>
          <w:color w:val="000000"/>
        </w:rPr>
        <w:t xml:space="preserve"> (</w:t>
      </w:r>
      <w:r w:rsidR="00EE0C62" w:rsidRPr="0084501A">
        <w:rPr>
          <w:rFonts w:asciiTheme="minorHAnsi" w:hAnsiTheme="minorHAnsi" w:cstheme="minorHAnsi"/>
          <w:color w:val="000000"/>
        </w:rPr>
        <w:t>десять</w:t>
      </w:r>
      <w:r w:rsidRPr="0084501A">
        <w:rPr>
          <w:rFonts w:asciiTheme="minorHAnsi" w:hAnsiTheme="minorHAnsi" w:cstheme="minorHAnsi"/>
          <w:color w:val="000000"/>
        </w:rPr>
        <w:t xml:space="preserve">) </w:t>
      </w:r>
      <w:r w:rsidR="00EE0C62" w:rsidRPr="0084501A">
        <w:rPr>
          <w:rFonts w:asciiTheme="minorHAnsi" w:hAnsiTheme="minorHAnsi" w:cstheme="minorHAnsi"/>
          <w:color w:val="000000"/>
        </w:rPr>
        <w:t>рабочих</w:t>
      </w:r>
      <w:r w:rsidRPr="0084501A">
        <w:rPr>
          <w:rFonts w:asciiTheme="minorHAnsi" w:hAnsiTheme="minorHAnsi" w:cstheme="minorHAnsi"/>
          <w:color w:val="000000"/>
        </w:rPr>
        <w:t xml:space="preserve"> дней до вступления в силу указанных изменений. Об изменении максимальных значений Расходных лимитов по </w:t>
      </w:r>
      <w:r w:rsidR="005C1F58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 xml:space="preserve">арте Банк уведомляет Клиента в порядке, установленном в разделе </w:t>
      </w:r>
      <w:r w:rsidR="006C4FDC" w:rsidRPr="0084501A">
        <w:rPr>
          <w:rFonts w:asciiTheme="minorHAnsi" w:hAnsiTheme="minorHAnsi" w:cstheme="minorHAnsi"/>
          <w:color w:val="000000"/>
        </w:rPr>
        <w:t>3</w:t>
      </w:r>
      <w:r w:rsidRPr="0084501A">
        <w:rPr>
          <w:rFonts w:asciiTheme="minorHAnsi" w:hAnsiTheme="minorHAnsi" w:cstheme="minorHAnsi"/>
          <w:color w:val="000000"/>
        </w:rPr>
        <w:t xml:space="preserve"> настоящих </w:t>
      </w:r>
      <w:r w:rsidR="00537B7B">
        <w:rPr>
          <w:rFonts w:asciiTheme="minorHAnsi" w:hAnsiTheme="minorHAnsi" w:cstheme="minorHAnsi"/>
          <w:color w:val="000000"/>
        </w:rPr>
        <w:t>Условий</w:t>
      </w:r>
      <w:r w:rsidRPr="0084501A">
        <w:rPr>
          <w:rFonts w:asciiTheme="minorHAnsi" w:hAnsiTheme="minorHAnsi" w:cstheme="minorHAnsi"/>
          <w:color w:val="000000"/>
        </w:rPr>
        <w:t>.</w:t>
      </w:r>
    </w:p>
    <w:p w:rsidR="00550A17" w:rsidRPr="0084501A" w:rsidRDefault="00BB311C" w:rsidP="002666D7">
      <w:pPr>
        <w:pStyle w:val="aff"/>
        <w:numPr>
          <w:ilvl w:val="2"/>
          <w:numId w:val="11"/>
        </w:numPr>
        <w:tabs>
          <w:tab w:val="clear" w:pos="708"/>
          <w:tab w:val="left" w:pos="284"/>
        </w:tabs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В случае изменения Банком </w:t>
      </w:r>
      <w:r w:rsidR="003B65A0" w:rsidRPr="0084501A">
        <w:rPr>
          <w:rFonts w:asciiTheme="minorHAnsi" w:hAnsiTheme="minorHAnsi" w:cstheme="minorHAnsi"/>
          <w:color w:val="000000"/>
        </w:rPr>
        <w:t xml:space="preserve">установленных в Тарифах максимальных значений Расходных лимитов </w:t>
      </w:r>
      <w:r w:rsidRPr="0084501A">
        <w:rPr>
          <w:rFonts w:asciiTheme="minorHAnsi" w:hAnsiTheme="minorHAnsi" w:cstheme="minorHAnsi"/>
          <w:color w:val="000000"/>
        </w:rPr>
        <w:t xml:space="preserve">по </w:t>
      </w:r>
      <w:r w:rsidR="003B65A0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артам в сторону увеличения</w:t>
      </w:r>
      <w:r w:rsidR="003B65A0" w:rsidRPr="0084501A">
        <w:rPr>
          <w:rFonts w:asciiTheme="minorHAnsi" w:hAnsiTheme="minorHAnsi" w:cstheme="minorHAnsi"/>
          <w:color w:val="000000"/>
        </w:rPr>
        <w:t>,</w:t>
      </w:r>
      <w:r w:rsidRPr="0084501A">
        <w:rPr>
          <w:rFonts w:asciiTheme="minorHAnsi" w:hAnsiTheme="minorHAnsi" w:cstheme="minorHAnsi"/>
          <w:color w:val="000000"/>
        </w:rPr>
        <w:t xml:space="preserve"> Клиент вправе с момента вступления в силу указанных изменений предоставить в Банк соответствующий Реестр с указанием новых размеров Расходных лимитов по </w:t>
      </w:r>
      <w:r w:rsidR="006C4FDC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 xml:space="preserve">артам (установленных с учетом увеличенного максимального значения Расходных лимитов по </w:t>
      </w:r>
      <w:r w:rsidR="005C1F58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артам) в отношении ранее выпущенных Карт</w:t>
      </w:r>
      <w:r w:rsidR="006C4FDC" w:rsidRPr="0084501A">
        <w:rPr>
          <w:rFonts w:asciiTheme="minorHAnsi" w:hAnsiTheme="minorHAnsi" w:cstheme="minorHAnsi"/>
          <w:color w:val="000000"/>
        </w:rPr>
        <w:t>.</w:t>
      </w:r>
    </w:p>
    <w:p w:rsidR="00BB311C" w:rsidRPr="0084501A" w:rsidRDefault="00BB311C" w:rsidP="002666D7">
      <w:pPr>
        <w:pStyle w:val="aff"/>
        <w:numPr>
          <w:ilvl w:val="2"/>
          <w:numId w:val="11"/>
        </w:numPr>
        <w:tabs>
          <w:tab w:val="clear" w:pos="708"/>
          <w:tab w:val="left" w:pos="284"/>
        </w:tabs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В случае изменения Банком </w:t>
      </w:r>
      <w:r w:rsidR="003B65A0" w:rsidRPr="0084501A">
        <w:rPr>
          <w:rFonts w:asciiTheme="minorHAnsi" w:hAnsiTheme="minorHAnsi" w:cstheme="minorHAnsi"/>
          <w:color w:val="000000"/>
        </w:rPr>
        <w:t xml:space="preserve">установленных в Тарифах максимальных значений Расходных лимитов </w:t>
      </w:r>
      <w:r w:rsidRPr="0084501A">
        <w:rPr>
          <w:rFonts w:asciiTheme="minorHAnsi" w:hAnsiTheme="minorHAnsi" w:cstheme="minorHAnsi"/>
          <w:color w:val="000000"/>
        </w:rPr>
        <w:t xml:space="preserve">по </w:t>
      </w:r>
      <w:r w:rsidR="003B65A0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артам в сторону уменьшения</w:t>
      </w:r>
      <w:r w:rsidR="003B65A0" w:rsidRPr="0084501A">
        <w:rPr>
          <w:rFonts w:asciiTheme="minorHAnsi" w:hAnsiTheme="minorHAnsi" w:cstheme="minorHAnsi"/>
          <w:color w:val="000000"/>
        </w:rPr>
        <w:t>,</w:t>
      </w:r>
      <w:r w:rsidRPr="0084501A">
        <w:rPr>
          <w:rFonts w:asciiTheme="minorHAnsi" w:hAnsiTheme="minorHAnsi" w:cstheme="minorHAnsi"/>
          <w:color w:val="000000"/>
        </w:rPr>
        <w:t xml:space="preserve"> </w:t>
      </w:r>
      <w:r w:rsidRPr="00B54BA2">
        <w:rPr>
          <w:rFonts w:asciiTheme="minorHAnsi" w:hAnsiTheme="minorHAnsi" w:cstheme="minorHAnsi"/>
          <w:color w:val="000000"/>
        </w:rPr>
        <w:t>размер</w:t>
      </w:r>
      <w:r w:rsidR="003D20FC" w:rsidRPr="00B54BA2">
        <w:rPr>
          <w:rFonts w:asciiTheme="minorHAnsi" w:hAnsiTheme="minorHAnsi" w:cstheme="minorHAnsi"/>
          <w:color w:val="000000"/>
        </w:rPr>
        <w:t>ы</w:t>
      </w:r>
      <w:r w:rsidRPr="00B54BA2">
        <w:rPr>
          <w:rFonts w:asciiTheme="minorHAnsi" w:hAnsiTheme="minorHAnsi" w:cstheme="minorHAnsi"/>
          <w:color w:val="000000"/>
        </w:rPr>
        <w:t xml:space="preserve"> </w:t>
      </w:r>
      <w:r w:rsidRPr="0084501A">
        <w:rPr>
          <w:rFonts w:asciiTheme="minorHAnsi" w:hAnsiTheme="minorHAnsi" w:cstheme="minorHAnsi"/>
          <w:color w:val="000000"/>
        </w:rPr>
        <w:t>Расходных лимитов по ранее выпущенным Картам устанавливаются Банком</w:t>
      </w:r>
      <w:r w:rsidR="0005310E" w:rsidRPr="0084501A">
        <w:rPr>
          <w:rFonts w:asciiTheme="minorHAnsi" w:hAnsiTheme="minorHAnsi" w:cstheme="minorHAnsi"/>
          <w:color w:val="000000"/>
        </w:rPr>
        <w:t xml:space="preserve"> в одностороннем порядке</w:t>
      </w:r>
      <w:r w:rsidRPr="0084501A">
        <w:rPr>
          <w:rFonts w:asciiTheme="minorHAnsi" w:hAnsiTheme="minorHAnsi" w:cstheme="minorHAnsi"/>
          <w:color w:val="000000"/>
        </w:rPr>
        <w:t xml:space="preserve"> в соответствии с максимальными значениями Расходного лимита по </w:t>
      </w:r>
      <w:r w:rsidR="006C4FDC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артам, установленными в Тарифах</w:t>
      </w:r>
      <w:r w:rsidR="006C4FDC" w:rsidRPr="0084501A">
        <w:rPr>
          <w:rFonts w:asciiTheme="minorHAnsi" w:hAnsiTheme="minorHAnsi" w:cstheme="minorHAnsi"/>
          <w:color w:val="000000"/>
        </w:rPr>
        <w:t>.</w:t>
      </w:r>
      <w:r w:rsidR="0005310E" w:rsidRPr="0084501A">
        <w:rPr>
          <w:rFonts w:asciiTheme="minorHAnsi" w:hAnsiTheme="minorHAnsi" w:cstheme="minorHAnsi"/>
          <w:color w:val="000000"/>
        </w:rPr>
        <w:t xml:space="preserve"> с момента вступления в силу нового максимального значения размеров Расходных лимитов по Картам</w:t>
      </w:r>
      <w:r w:rsidR="005B572B" w:rsidRPr="0084501A">
        <w:rPr>
          <w:rFonts w:asciiTheme="minorHAnsi" w:hAnsiTheme="minorHAnsi" w:cstheme="minorHAnsi"/>
          <w:color w:val="000000"/>
        </w:rPr>
        <w:t>.</w:t>
      </w: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Выдача </w:t>
      </w:r>
      <w:r w:rsidR="00D61CE6" w:rsidRPr="0084501A">
        <w:rPr>
          <w:rFonts w:asciiTheme="minorHAnsi" w:hAnsiTheme="minorHAnsi" w:cstheme="minorHAnsi"/>
          <w:color w:val="000000"/>
        </w:rPr>
        <w:t>Карты Держателю</w:t>
      </w:r>
      <w:r w:rsidRPr="0084501A">
        <w:rPr>
          <w:rFonts w:asciiTheme="minorHAnsi" w:hAnsiTheme="minorHAnsi" w:cstheme="minorHAnsi"/>
          <w:color w:val="000000"/>
        </w:rPr>
        <w:t xml:space="preserve"> не влечет перехода прав и обязанностей Клиента по Договору о выдаче и использовании </w:t>
      </w:r>
      <w:r w:rsidR="00D61CE6" w:rsidRPr="0084501A">
        <w:rPr>
          <w:rFonts w:asciiTheme="minorHAnsi" w:hAnsiTheme="minorHAnsi" w:cstheme="minorHAnsi"/>
          <w:color w:val="000000"/>
        </w:rPr>
        <w:t>Корпоративной б</w:t>
      </w:r>
      <w:r w:rsidRPr="0084501A">
        <w:rPr>
          <w:rFonts w:asciiTheme="minorHAnsi" w:hAnsiTheme="minorHAnsi" w:cstheme="minorHAnsi"/>
          <w:color w:val="000000"/>
        </w:rPr>
        <w:t xml:space="preserve">анковской карты к </w:t>
      </w:r>
      <w:r w:rsidR="00D61CE6" w:rsidRPr="0084501A">
        <w:rPr>
          <w:rFonts w:asciiTheme="minorHAnsi" w:hAnsiTheme="minorHAnsi" w:cstheme="minorHAnsi"/>
          <w:color w:val="000000"/>
        </w:rPr>
        <w:t>Держателю Карты</w:t>
      </w:r>
      <w:r w:rsidRPr="0084501A">
        <w:rPr>
          <w:rFonts w:asciiTheme="minorHAnsi" w:hAnsiTheme="minorHAnsi" w:cstheme="minorHAnsi"/>
          <w:color w:val="000000"/>
        </w:rPr>
        <w:t xml:space="preserve">. Ответственность перед Банком за все Транзакции, совершенные </w:t>
      </w:r>
      <w:r w:rsidR="00D61CE6" w:rsidRPr="0084501A">
        <w:rPr>
          <w:rFonts w:asciiTheme="minorHAnsi" w:hAnsiTheme="minorHAnsi" w:cstheme="minorHAnsi"/>
          <w:color w:val="000000"/>
        </w:rPr>
        <w:t>Держателем Карты</w:t>
      </w:r>
      <w:r w:rsidRPr="0084501A">
        <w:rPr>
          <w:rFonts w:asciiTheme="minorHAnsi" w:hAnsiTheme="minorHAnsi" w:cstheme="minorHAnsi"/>
          <w:color w:val="000000"/>
        </w:rPr>
        <w:t>, несет Клиент.</w:t>
      </w:r>
    </w:p>
    <w:p w:rsidR="00497B40" w:rsidRPr="0084501A" w:rsidRDefault="00497B40" w:rsidP="006D4142">
      <w:pPr>
        <w:pStyle w:val="aff"/>
        <w:tabs>
          <w:tab w:val="clear" w:pos="708"/>
          <w:tab w:val="left" w:pos="567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Банк вправе отказать Клиенту в заключении Договора о выдаче и использовании </w:t>
      </w:r>
      <w:r w:rsidR="006A0CAB" w:rsidRPr="0084501A">
        <w:rPr>
          <w:rFonts w:asciiTheme="minorHAnsi" w:hAnsiTheme="minorHAnsi" w:cstheme="minorHAnsi"/>
          <w:color w:val="000000"/>
        </w:rPr>
        <w:t>Корпоративной б</w:t>
      </w:r>
      <w:r w:rsidRPr="0084501A">
        <w:rPr>
          <w:rFonts w:asciiTheme="minorHAnsi" w:hAnsiTheme="minorHAnsi" w:cstheme="minorHAnsi"/>
          <w:color w:val="000000"/>
        </w:rPr>
        <w:t>анковской карты</w:t>
      </w:r>
      <w:r w:rsidR="006A0CAB" w:rsidRPr="0084501A">
        <w:rPr>
          <w:rFonts w:asciiTheme="minorHAnsi" w:hAnsiTheme="minorHAnsi" w:cstheme="minorHAnsi"/>
          <w:color w:val="000000"/>
        </w:rPr>
        <w:t>, а также в выпуске/перевыпуске Карты</w:t>
      </w:r>
      <w:r w:rsidRPr="0084501A">
        <w:rPr>
          <w:rFonts w:asciiTheme="minorHAnsi" w:hAnsiTheme="minorHAnsi" w:cstheme="minorHAnsi"/>
          <w:color w:val="000000"/>
        </w:rPr>
        <w:t xml:space="preserve"> без объяснения причин.</w:t>
      </w:r>
    </w:p>
    <w:p w:rsidR="00497B40" w:rsidRPr="0084501A" w:rsidRDefault="00497B40" w:rsidP="006D4142">
      <w:pPr>
        <w:pStyle w:val="aff"/>
        <w:tabs>
          <w:tab w:val="clear" w:pos="708"/>
          <w:tab w:val="left" w:pos="567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E75B0C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К</w:t>
      </w:r>
      <w:r w:rsidR="00497B40" w:rsidRPr="0084501A">
        <w:rPr>
          <w:rFonts w:asciiTheme="minorHAnsi" w:hAnsiTheme="minorHAnsi" w:cstheme="minorHAnsi"/>
          <w:color w:val="000000"/>
        </w:rPr>
        <w:t>арта может быть аннулирована или заблокирована до истечения срока действия по заявлению Клиента.</w:t>
      </w:r>
    </w:p>
    <w:p w:rsidR="006A0CAB" w:rsidRPr="0084501A" w:rsidRDefault="006A0CAB" w:rsidP="006D4142">
      <w:pPr>
        <w:pStyle w:val="aff"/>
        <w:tabs>
          <w:tab w:val="clear" w:pos="708"/>
          <w:tab w:val="left" w:pos="567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6A0CAB" w:rsidRPr="0084501A" w:rsidRDefault="006A0CAB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Использование Карты может быть приостановлено или прекращено Банком в случаях нарушения Клиентом/ Держателем Карты </w:t>
      </w:r>
      <w:r w:rsidR="001144D2" w:rsidRPr="0084501A">
        <w:rPr>
          <w:rFonts w:asciiTheme="minorHAnsi" w:hAnsiTheme="minorHAnsi" w:cstheme="minorHAnsi"/>
          <w:color w:val="000000"/>
        </w:rPr>
        <w:t xml:space="preserve">требований, установленных настоящими </w:t>
      </w:r>
      <w:r w:rsidR="00537B7B">
        <w:rPr>
          <w:rFonts w:asciiTheme="minorHAnsi" w:hAnsiTheme="minorHAnsi" w:cstheme="minorHAnsi"/>
          <w:color w:val="000000"/>
        </w:rPr>
        <w:t>Условиями</w:t>
      </w:r>
      <w:r w:rsidR="001144D2" w:rsidRPr="0084501A">
        <w:rPr>
          <w:rFonts w:asciiTheme="minorHAnsi" w:hAnsiTheme="minorHAnsi" w:cstheme="minorHAnsi"/>
          <w:color w:val="000000"/>
        </w:rPr>
        <w:t>, в том числе</w:t>
      </w:r>
      <w:r w:rsidRPr="0084501A">
        <w:rPr>
          <w:rFonts w:asciiTheme="minorHAnsi" w:hAnsiTheme="minorHAnsi" w:cstheme="minorHAnsi"/>
          <w:color w:val="000000"/>
        </w:rPr>
        <w:t xml:space="preserve"> </w:t>
      </w:r>
      <w:r w:rsidR="00347860" w:rsidRPr="0084501A">
        <w:rPr>
          <w:rFonts w:asciiTheme="minorHAnsi" w:hAnsiTheme="minorHAnsi" w:cstheme="minorHAnsi"/>
          <w:color w:val="000000"/>
        </w:rPr>
        <w:t xml:space="preserve">п.3.4. и/или </w:t>
      </w:r>
      <w:r w:rsidRPr="0084501A">
        <w:rPr>
          <w:rFonts w:asciiTheme="minorHAnsi" w:hAnsiTheme="minorHAnsi" w:cstheme="minorHAnsi"/>
          <w:color w:val="000000"/>
        </w:rPr>
        <w:t xml:space="preserve">п. </w:t>
      </w:r>
      <w:r w:rsidR="00347860" w:rsidRPr="0084501A">
        <w:rPr>
          <w:rFonts w:asciiTheme="minorHAnsi" w:hAnsiTheme="minorHAnsi" w:cstheme="minorHAnsi"/>
          <w:color w:val="000000"/>
        </w:rPr>
        <w:t>3.7.</w:t>
      </w:r>
      <w:r w:rsidRPr="0084501A">
        <w:rPr>
          <w:rFonts w:asciiTheme="minorHAnsi" w:hAnsiTheme="minorHAnsi" w:cstheme="minorHAnsi"/>
          <w:color w:val="000000"/>
        </w:rPr>
        <w:t xml:space="preserve"> и/или </w:t>
      </w:r>
      <w:r w:rsidR="005B572B" w:rsidRPr="0084501A">
        <w:rPr>
          <w:rFonts w:asciiTheme="minorHAnsi" w:hAnsiTheme="minorHAnsi" w:cstheme="minorHAnsi"/>
          <w:color w:val="000000"/>
        </w:rPr>
        <w:t>3.12.</w:t>
      </w:r>
      <w:r w:rsidR="00D1325D" w:rsidRPr="0084501A">
        <w:rPr>
          <w:rFonts w:asciiTheme="minorHAnsi" w:hAnsiTheme="minorHAnsi" w:cstheme="minorHAnsi"/>
          <w:color w:val="000000"/>
        </w:rPr>
        <w:t xml:space="preserve"> </w:t>
      </w:r>
      <w:r w:rsidRPr="0084501A">
        <w:rPr>
          <w:rFonts w:asciiTheme="minorHAnsi" w:hAnsiTheme="minorHAnsi" w:cstheme="minorHAnsi"/>
          <w:color w:val="000000"/>
        </w:rPr>
        <w:t xml:space="preserve">настоящих </w:t>
      </w:r>
      <w:r w:rsidR="00537B7B">
        <w:rPr>
          <w:rFonts w:asciiTheme="minorHAnsi" w:hAnsiTheme="minorHAnsi" w:cstheme="minorHAnsi"/>
          <w:color w:val="000000"/>
        </w:rPr>
        <w:t>Условий</w:t>
      </w:r>
      <w:r w:rsidRPr="0084501A">
        <w:rPr>
          <w:rFonts w:asciiTheme="minorHAnsi" w:hAnsiTheme="minorHAnsi" w:cstheme="minorHAnsi"/>
          <w:color w:val="000000"/>
        </w:rPr>
        <w:t>.</w:t>
      </w:r>
    </w:p>
    <w:p w:rsidR="00322918" w:rsidRPr="0084501A" w:rsidRDefault="00322918" w:rsidP="00322918">
      <w:pPr>
        <w:rPr>
          <w:rFonts w:asciiTheme="minorHAnsi" w:hAnsiTheme="minorHAnsi" w:cstheme="minorHAnsi"/>
          <w:sz w:val="22"/>
          <w:szCs w:val="22"/>
        </w:rPr>
      </w:pPr>
    </w:p>
    <w:p w:rsidR="00497B40" w:rsidRPr="0084501A" w:rsidRDefault="00497B40" w:rsidP="002666D7">
      <w:pPr>
        <w:pStyle w:val="1"/>
        <w:numPr>
          <w:ilvl w:val="0"/>
          <w:numId w:val="11"/>
        </w:numPr>
        <w:ind w:left="709" w:firstLine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11" w:name="_Toc515003017"/>
      <w:bookmarkStart w:id="12" w:name="_Toc169593728"/>
      <w:r w:rsidRPr="0084501A">
        <w:rPr>
          <w:rFonts w:asciiTheme="minorHAnsi" w:hAnsiTheme="minorHAnsi" w:cstheme="minorHAnsi"/>
          <w:bCs w:val="0"/>
          <w:sz w:val="22"/>
          <w:szCs w:val="22"/>
        </w:rPr>
        <w:t xml:space="preserve">ИСПОЛЬЗОВАНИЕ </w:t>
      </w:r>
      <w:r w:rsidR="00322918" w:rsidRPr="0084501A">
        <w:rPr>
          <w:rFonts w:asciiTheme="minorHAnsi" w:hAnsiTheme="minorHAnsi" w:cstheme="minorHAnsi"/>
          <w:bCs w:val="0"/>
          <w:sz w:val="22"/>
          <w:szCs w:val="22"/>
        </w:rPr>
        <w:t>КОРПОРАТИВНОЙ БАНКОВСКОЙ КАРТЫ.</w:t>
      </w:r>
      <w:r w:rsidR="00D15152" w:rsidRPr="0084501A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322918" w:rsidRPr="0084501A">
        <w:rPr>
          <w:rFonts w:asciiTheme="minorHAnsi" w:hAnsiTheme="minorHAnsi" w:cstheme="minorHAnsi"/>
          <w:bCs w:val="0"/>
          <w:sz w:val="22"/>
          <w:szCs w:val="22"/>
        </w:rPr>
        <w:t>ОБЩИЕ УСЛОВИЯ.</w:t>
      </w:r>
      <w:bookmarkEnd w:id="11"/>
      <w:bookmarkEnd w:id="12"/>
    </w:p>
    <w:p w:rsidR="00D15152" w:rsidRPr="0084501A" w:rsidRDefault="00D15152" w:rsidP="00D15152">
      <w:pPr>
        <w:rPr>
          <w:rFonts w:asciiTheme="minorHAnsi" w:hAnsiTheme="minorHAnsi" w:cstheme="minorHAnsi"/>
          <w:sz w:val="22"/>
          <w:szCs w:val="22"/>
        </w:rPr>
      </w:pPr>
    </w:p>
    <w:p w:rsidR="00497B40" w:rsidRPr="0084501A" w:rsidRDefault="009924F3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К</w:t>
      </w:r>
      <w:r w:rsidR="00497B40" w:rsidRPr="0084501A">
        <w:rPr>
          <w:rFonts w:asciiTheme="minorHAnsi" w:hAnsiTheme="minorHAnsi" w:cstheme="minorHAnsi"/>
          <w:color w:val="000000"/>
        </w:rPr>
        <w:t>арта, выданная на имя Клиента</w:t>
      </w:r>
      <w:r w:rsidR="00E75B0C" w:rsidRPr="0084501A">
        <w:rPr>
          <w:rFonts w:asciiTheme="minorHAnsi" w:hAnsiTheme="minorHAnsi" w:cstheme="minorHAnsi"/>
          <w:color w:val="000000"/>
        </w:rPr>
        <w:t xml:space="preserve"> и </w:t>
      </w:r>
      <w:r w:rsidR="00497B40" w:rsidRPr="0084501A">
        <w:rPr>
          <w:rFonts w:asciiTheme="minorHAnsi" w:hAnsiTheme="minorHAnsi" w:cstheme="minorHAnsi"/>
          <w:color w:val="000000"/>
        </w:rPr>
        <w:t>Держателя, является персонал</w:t>
      </w:r>
      <w:r w:rsidR="00E75B0C" w:rsidRPr="0084501A">
        <w:rPr>
          <w:rFonts w:asciiTheme="minorHAnsi" w:hAnsiTheme="minorHAnsi" w:cstheme="minorHAnsi"/>
          <w:color w:val="000000"/>
        </w:rPr>
        <w:t>изированной картой</w:t>
      </w:r>
      <w:r w:rsidR="00497B40" w:rsidRPr="0084501A">
        <w:rPr>
          <w:rFonts w:asciiTheme="minorHAnsi" w:hAnsiTheme="minorHAnsi" w:cstheme="minorHAnsi"/>
          <w:color w:val="000000"/>
        </w:rPr>
        <w:t xml:space="preserve"> Клиента/Держателя </w:t>
      </w:r>
      <w:r w:rsidRPr="0084501A">
        <w:rPr>
          <w:rFonts w:asciiTheme="minorHAnsi" w:hAnsiTheme="minorHAnsi" w:cstheme="minorHAnsi"/>
          <w:color w:val="000000"/>
        </w:rPr>
        <w:t>К</w:t>
      </w:r>
      <w:r w:rsidR="00497B40" w:rsidRPr="0084501A">
        <w:rPr>
          <w:rFonts w:asciiTheme="minorHAnsi" w:hAnsiTheme="minorHAnsi" w:cstheme="minorHAnsi"/>
          <w:color w:val="000000"/>
        </w:rPr>
        <w:t>арты и не подлежит передаче третьим лицам.</w:t>
      </w:r>
    </w:p>
    <w:p w:rsidR="00497B40" w:rsidRPr="0084501A" w:rsidRDefault="00497B40" w:rsidP="00497B40">
      <w:pPr>
        <w:pStyle w:val="aff"/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BD3A4A" w:rsidRPr="00BD3A4A" w:rsidRDefault="00497B40" w:rsidP="00BD3A4A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BD3A4A">
        <w:rPr>
          <w:rFonts w:asciiTheme="minorHAnsi" w:hAnsiTheme="minorHAnsi" w:cstheme="minorHAnsi"/>
          <w:color w:val="000000"/>
        </w:rPr>
        <w:t xml:space="preserve">Карта выпускается неактивной. Для активации достаточно воспользоваться </w:t>
      </w:r>
      <w:r w:rsidR="002F45F0" w:rsidRPr="00BD3A4A">
        <w:rPr>
          <w:rFonts w:asciiTheme="minorHAnsi" w:hAnsiTheme="minorHAnsi" w:cstheme="minorHAnsi"/>
          <w:color w:val="000000"/>
        </w:rPr>
        <w:t>К</w:t>
      </w:r>
      <w:r w:rsidRPr="00BD3A4A">
        <w:rPr>
          <w:rFonts w:asciiTheme="minorHAnsi" w:hAnsiTheme="minorHAnsi" w:cstheme="minorHAnsi"/>
          <w:color w:val="000000"/>
        </w:rPr>
        <w:t>артой с вводом ПИН-кода в Банкомате.</w:t>
      </w:r>
      <w:r w:rsidR="009924F3" w:rsidRPr="00BD3A4A">
        <w:rPr>
          <w:rFonts w:asciiTheme="minorHAnsi" w:hAnsiTheme="minorHAnsi" w:cstheme="minorHAnsi"/>
          <w:color w:val="000000"/>
        </w:rPr>
        <w:t xml:space="preserve"> ПИН-код назначается каждой Карте в индивидуальном порядке</w:t>
      </w:r>
      <w:r w:rsidR="00BD3A4A" w:rsidRPr="00BD3A4A">
        <w:rPr>
          <w:rFonts w:asciiTheme="minorHAnsi" w:hAnsiTheme="minorHAnsi" w:cstheme="minorHAnsi"/>
          <w:color w:val="000000"/>
        </w:rPr>
        <w:t xml:space="preserve"> посредством автоматизированной системы озвучивания PIN-кода по телефону.</w:t>
      </w:r>
    </w:p>
    <w:p w:rsidR="00497B40" w:rsidRPr="0084501A" w:rsidRDefault="00BD3A4A" w:rsidP="00BD3A4A">
      <w:pPr>
        <w:pStyle w:val="aff"/>
        <w:tabs>
          <w:tab w:val="clear" w:pos="708"/>
          <w:tab w:val="left" w:pos="567"/>
        </w:tabs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Г</w:t>
      </w:r>
      <w:r w:rsidR="009924F3" w:rsidRPr="0084501A">
        <w:rPr>
          <w:rFonts w:asciiTheme="minorHAnsi" w:hAnsiTheme="minorHAnsi" w:cstheme="minorHAnsi"/>
          <w:color w:val="000000"/>
        </w:rPr>
        <w:t xml:space="preserve">енерации нового ПИН-кода </w:t>
      </w:r>
      <w:r>
        <w:rPr>
          <w:rFonts w:asciiTheme="minorHAnsi" w:hAnsiTheme="minorHAnsi" w:cstheme="minorHAnsi"/>
          <w:color w:val="000000"/>
        </w:rPr>
        <w:t xml:space="preserve">возможна </w:t>
      </w:r>
      <w:r w:rsidR="009924F3" w:rsidRPr="0084501A">
        <w:rPr>
          <w:rFonts w:asciiTheme="minorHAnsi" w:hAnsiTheme="minorHAnsi" w:cstheme="minorHAnsi"/>
          <w:color w:val="000000"/>
        </w:rPr>
        <w:t xml:space="preserve">в </w:t>
      </w:r>
      <w:r w:rsidR="00072765">
        <w:rPr>
          <w:rFonts w:asciiTheme="minorHAnsi" w:hAnsiTheme="minorHAnsi" w:cstheme="minorHAnsi"/>
          <w:color w:val="000000"/>
        </w:rPr>
        <w:t>Б</w:t>
      </w:r>
      <w:r w:rsidR="009924F3" w:rsidRPr="0084501A">
        <w:rPr>
          <w:rFonts w:asciiTheme="minorHAnsi" w:hAnsiTheme="minorHAnsi" w:cstheme="minorHAnsi"/>
          <w:color w:val="000000"/>
        </w:rPr>
        <w:t>анкоматах Банка в результате использования услуги смены ПИН-кода. Любой способ назначения ПИН-кода гарантирует, что ПИН-код может быть известен только Держателю Карты</w:t>
      </w:r>
      <w:r w:rsidR="00B81B69" w:rsidRPr="0084501A">
        <w:rPr>
          <w:rFonts w:asciiTheme="minorHAnsi" w:hAnsiTheme="minorHAnsi" w:cstheme="minorHAnsi"/>
          <w:color w:val="000000"/>
        </w:rPr>
        <w:t>.</w:t>
      </w:r>
    </w:p>
    <w:p w:rsidR="00497B40" w:rsidRPr="0084501A" w:rsidRDefault="00497B40" w:rsidP="00497B40">
      <w:pPr>
        <w:pStyle w:val="aff"/>
        <w:tabs>
          <w:tab w:val="left" w:pos="426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eastAsia="Calibri" w:hAnsiTheme="minorHAnsi" w:cstheme="minorHAnsi"/>
        </w:rPr>
        <w:t>Банк вправе у</w:t>
      </w:r>
      <w:r w:rsidRPr="0084501A">
        <w:rPr>
          <w:rFonts w:asciiTheme="minorHAnsi" w:hAnsiTheme="minorHAnsi" w:cstheme="minorHAnsi"/>
        </w:rPr>
        <w:t xml:space="preserve">ничтожить </w:t>
      </w:r>
      <w:r w:rsidRPr="0084501A">
        <w:rPr>
          <w:rFonts w:asciiTheme="minorHAnsi" w:hAnsiTheme="minorHAnsi" w:cstheme="minorHAnsi"/>
          <w:color w:val="000000"/>
        </w:rPr>
        <w:t>Карту, не востребованную Клиентом/</w:t>
      </w:r>
      <w:r w:rsidR="009924F3" w:rsidRPr="0084501A">
        <w:rPr>
          <w:rFonts w:asciiTheme="minorHAnsi" w:hAnsiTheme="minorHAnsi" w:cstheme="minorHAnsi"/>
          <w:color w:val="000000"/>
        </w:rPr>
        <w:t>представителем Клиента/</w:t>
      </w:r>
      <w:r w:rsidRPr="0084501A">
        <w:rPr>
          <w:rFonts w:asciiTheme="minorHAnsi" w:hAnsiTheme="minorHAnsi" w:cstheme="minorHAnsi"/>
          <w:color w:val="000000"/>
        </w:rPr>
        <w:t>Держателем</w:t>
      </w:r>
      <w:r w:rsidR="009924F3" w:rsidRPr="0084501A">
        <w:rPr>
          <w:rFonts w:asciiTheme="minorHAnsi" w:hAnsiTheme="minorHAnsi" w:cstheme="minorHAnsi"/>
          <w:color w:val="000000"/>
        </w:rPr>
        <w:t xml:space="preserve"> К</w:t>
      </w:r>
      <w:r w:rsidRPr="0084501A">
        <w:rPr>
          <w:rFonts w:asciiTheme="minorHAnsi" w:hAnsiTheme="minorHAnsi" w:cstheme="minorHAnsi"/>
          <w:color w:val="000000"/>
        </w:rPr>
        <w:t xml:space="preserve">арты, </w:t>
      </w:r>
      <w:bookmarkStart w:id="13" w:name="_Hlk506809853"/>
      <w:r w:rsidRPr="0084501A">
        <w:rPr>
          <w:rFonts w:asciiTheme="minorHAnsi" w:hAnsiTheme="minorHAnsi" w:cstheme="minorHAnsi"/>
          <w:color w:val="000000"/>
        </w:rPr>
        <w:t xml:space="preserve">по истечении </w:t>
      </w:r>
      <w:r w:rsidR="00B577D7" w:rsidRPr="0084501A">
        <w:rPr>
          <w:rFonts w:asciiTheme="minorHAnsi" w:hAnsiTheme="minorHAnsi" w:cstheme="minorHAnsi"/>
          <w:color w:val="000000"/>
        </w:rPr>
        <w:t>3 (Трех) месяцев с момента направления уведомления о её выпуске</w:t>
      </w:r>
      <w:r w:rsidRPr="0084501A">
        <w:rPr>
          <w:rFonts w:asciiTheme="minorHAnsi" w:hAnsiTheme="minorHAnsi" w:cstheme="minorHAnsi"/>
          <w:color w:val="000000"/>
        </w:rPr>
        <w:t>/перевыпуск</w:t>
      </w:r>
      <w:r w:rsidR="00B577D7" w:rsidRPr="0084501A">
        <w:rPr>
          <w:rFonts w:asciiTheme="minorHAnsi" w:hAnsiTheme="minorHAnsi" w:cstheme="minorHAnsi"/>
          <w:color w:val="000000"/>
        </w:rPr>
        <w:t>е</w:t>
      </w:r>
      <w:r w:rsidRPr="0084501A">
        <w:rPr>
          <w:rFonts w:asciiTheme="minorHAnsi" w:hAnsiTheme="minorHAnsi" w:cstheme="minorHAnsi"/>
          <w:color w:val="000000"/>
        </w:rPr>
        <w:t xml:space="preserve"> Банком</w:t>
      </w:r>
      <w:r w:rsidR="00B54BA2">
        <w:rPr>
          <w:rFonts w:asciiTheme="minorHAnsi" w:hAnsiTheme="minorHAnsi" w:cstheme="minorHAnsi"/>
          <w:color w:val="000000"/>
        </w:rPr>
        <w:t>.</w:t>
      </w:r>
    </w:p>
    <w:p w:rsidR="009924F3" w:rsidRPr="0084501A" w:rsidRDefault="009924F3" w:rsidP="002F45F0">
      <w:pPr>
        <w:pStyle w:val="aff"/>
        <w:tabs>
          <w:tab w:val="left" w:pos="426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9924F3" w:rsidRPr="0084501A" w:rsidRDefault="009924F3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С момента выдачи Карты Банк предоставляет возможность Держателю Карты совершать операции в пределах </w:t>
      </w:r>
      <w:r w:rsidR="00324A23" w:rsidRPr="0084501A">
        <w:rPr>
          <w:rFonts w:asciiTheme="minorHAnsi" w:hAnsiTheme="minorHAnsi" w:cstheme="minorHAnsi"/>
          <w:color w:val="000000"/>
        </w:rPr>
        <w:t xml:space="preserve">лимитов, установленных в </w:t>
      </w:r>
      <w:r w:rsidR="00B34B85" w:rsidRPr="0084501A">
        <w:rPr>
          <w:rFonts w:asciiTheme="minorHAnsi" w:hAnsiTheme="minorHAnsi" w:cstheme="minorHAnsi"/>
          <w:color w:val="000000"/>
        </w:rPr>
        <w:t>соответствии</w:t>
      </w:r>
      <w:r w:rsidR="00324A23" w:rsidRPr="0084501A">
        <w:rPr>
          <w:rFonts w:asciiTheme="minorHAnsi" w:hAnsiTheme="minorHAnsi" w:cstheme="minorHAnsi"/>
          <w:color w:val="000000"/>
        </w:rPr>
        <w:t xml:space="preserve"> с </w:t>
      </w:r>
      <w:r w:rsidR="0000246A">
        <w:rPr>
          <w:rFonts w:asciiTheme="minorHAnsi" w:hAnsiTheme="minorHAnsi" w:cstheme="minorHAnsi"/>
          <w:color w:val="000000"/>
        </w:rPr>
        <w:t xml:space="preserve">Заявлением </w:t>
      </w:r>
      <w:bookmarkStart w:id="14" w:name="_Hlk93915699"/>
      <w:r w:rsidR="0000246A" w:rsidRPr="002626B0">
        <w:rPr>
          <w:rFonts w:cs="Calibri"/>
        </w:rPr>
        <w:t xml:space="preserve">на открытие </w:t>
      </w:r>
      <w:r w:rsidR="0000246A">
        <w:rPr>
          <w:rFonts w:cs="Calibri"/>
        </w:rPr>
        <w:t>бизнес-</w:t>
      </w:r>
      <w:r w:rsidR="0000246A" w:rsidRPr="002626B0">
        <w:rPr>
          <w:rFonts w:cs="Calibri"/>
        </w:rPr>
        <w:t>счета</w:t>
      </w:r>
      <w:r w:rsidR="0000246A">
        <w:rPr>
          <w:rFonts w:cs="Calibri"/>
        </w:rPr>
        <w:t xml:space="preserve"> и выпуск корпоративной банковской карты</w:t>
      </w:r>
      <w:bookmarkEnd w:id="14"/>
      <w:r w:rsidR="00324A23" w:rsidRPr="0084501A">
        <w:rPr>
          <w:rFonts w:asciiTheme="minorHAnsi" w:hAnsiTheme="minorHAnsi" w:cstheme="minorHAnsi"/>
          <w:color w:val="000000"/>
        </w:rPr>
        <w:t>.</w:t>
      </w:r>
      <w:r w:rsidRPr="0084501A">
        <w:rPr>
          <w:rFonts w:asciiTheme="minorHAnsi" w:hAnsiTheme="minorHAnsi" w:cstheme="minorHAnsi"/>
          <w:color w:val="000000"/>
        </w:rPr>
        <w:t xml:space="preserve"> Держатель обязуется совершать с использованием Карты следующие операции:</w:t>
      </w:r>
    </w:p>
    <w:p w:rsidR="009924F3" w:rsidRPr="0084501A" w:rsidRDefault="009924F3" w:rsidP="002666D7">
      <w:pPr>
        <w:pStyle w:val="aff"/>
        <w:numPr>
          <w:ilvl w:val="2"/>
          <w:numId w:val="11"/>
        </w:numPr>
        <w:tabs>
          <w:tab w:val="clear" w:pos="708"/>
          <w:tab w:val="left" w:pos="709"/>
        </w:tabs>
        <w:spacing w:after="0" w:line="240" w:lineRule="auto"/>
        <w:ind w:left="709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получение наличных денежных средств в валюте Российской Федерации</w:t>
      </w:r>
      <w:r w:rsidR="004D54C1">
        <w:rPr>
          <w:rFonts w:asciiTheme="minorHAnsi" w:hAnsiTheme="minorHAnsi" w:cstheme="minorHAnsi"/>
          <w:color w:val="000000"/>
        </w:rPr>
        <w:t xml:space="preserve"> в </w:t>
      </w:r>
      <w:r w:rsidR="004D54C1" w:rsidRPr="0084501A">
        <w:rPr>
          <w:rFonts w:asciiTheme="minorHAnsi" w:hAnsiTheme="minorHAnsi" w:cstheme="minorHAnsi"/>
          <w:color w:val="000000"/>
        </w:rPr>
        <w:t>Банкоматах</w:t>
      </w:r>
      <w:r w:rsidR="00923764">
        <w:rPr>
          <w:rFonts w:asciiTheme="minorHAnsi" w:hAnsiTheme="minorHAnsi" w:cstheme="minorHAnsi"/>
          <w:color w:val="000000"/>
        </w:rPr>
        <w:t xml:space="preserve"> Банка</w:t>
      </w:r>
      <w:r w:rsidR="004D54C1" w:rsidRPr="0084501A">
        <w:rPr>
          <w:rFonts w:asciiTheme="minorHAnsi" w:hAnsiTheme="minorHAnsi" w:cstheme="minorHAnsi"/>
          <w:color w:val="000000"/>
        </w:rPr>
        <w:t>/</w:t>
      </w:r>
      <w:r w:rsidR="00FF3585">
        <w:rPr>
          <w:rFonts w:asciiTheme="minorHAnsi" w:hAnsiTheme="minorHAnsi" w:cstheme="minorHAnsi"/>
          <w:color w:val="000000"/>
        </w:rPr>
        <w:t xml:space="preserve">ПВН </w:t>
      </w:r>
      <w:r w:rsidR="004D54C1" w:rsidRPr="0084501A">
        <w:rPr>
          <w:rFonts w:asciiTheme="minorHAnsi" w:hAnsiTheme="minorHAnsi" w:cstheme="minorHAnsi"/>
          <w:color w:val="000000"/>
        </w:rPr>
        <w:t>Банка/</w:t>
      </w:r>
      <w:r w:rsidR="004D54C1">
        <w:rPr>
          <w:rFonts w:asciiTheme="minorHAnsi" w:hAnsiTheme="minorHAnsi" w:cstheme="minorHAnsi"/>
          <w:color w:val="000000"/>
        </w:rPr>
        <w:t>Банкомат</w:t>
      </w:r>
      <w:r w:rsidR="00FF3585">
        <w:rPr>
          <w:rFonts w:asciiTheme="minorHAnsi" w:hAnsiTheme="minorHAnsi" w:cstheme="minorHAnsi"/>
          <w:color w:val="000000"/>
        </w:rPr>
        <w:t>ах</w:t>
      </w:r>
      <w:r w:rsidR="004D54C1">
        <w:rPr>
          <w:rFonts w:asciiTheme="minorHAnsi" w:hAnsiTheme="minorHAnsi" w:cstheme="minorHAnsi"/>
          <w:color w:val="000000"/>
        </w:rPr>
        <w:t xml:space="preserve"> других</w:t>
      </w:r>
      <w:r w:rsidR="004D54C1" w:rsidRPr="0084501A">
        <w:rPr>
          <w:rFonts w:asciiTheme="minorHAnsi" w:hAnsiTheme="minorHAnsi" w:cstheme="minorHAnsi"/>
          <w:color w:val="000000"/>
        </w:rPr>
        <w:t xml:space="preserve"> банков</w:t>
      </w:r>
      <w:r w:rsidRPr="0084501A">
        <w:rPr>
          <w:rFonts w:asciiTheme="minorHAnsi" w:hAnsiTheme="minorHAnsi" w:cstheme="minorHAnsi"/>
          <w:color w:val="000000"/>
        </w:rPr>
        <w:t xml:space="preserve"> для осуществления на территории Российской Федерации в соответствии с порядком, установленным Банком России, расчетов, связанных с деятельностью Клиента, в том числе оплатой командировочных и представительских расходов;</w:t>
      </w:r>
    </w:p>
    <w:p w:rsidR="009924F3" w:rsidRPr="0084501A" w:rsidRDefault="004D54C1" w:rsidP="002666D7">
      <w:pPr>
        <w:pStyle w:val="aff"/>
        <w:numPr>
          <w:ilvl w:val="2"/>
          <w:numId w:val="11"/>
        </w:numPr>
        <w:tabs>
          <w:tab w:val="clear" w:pos="708"/>
          <w:tab w:val="left" w:pos="709"/>
        </w:tabs>
        <w:spacing w:after="0" w:line="240" w:lineRule="auto"/>
        <w:ind w:left="70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безналичная о</w:t>
      </w:r>
      <w:r w:rsidR="009924F3" w:rsidRPr="0084501A">
        <w:rPr>
          <w:rFonts w:asciiTheme="minorHAnsi" w:hAnsiTheme="minorHAnsi" w:cstheme="minorHAnsi"/>
          <w:color w:val="000000"/>
        </w:rPr>
        <w:t xml:space="preserve">плата расходов в валюте Российской Федерации, связанных с деятельностью Клиента, в том числе </w:t>
      </w:r>
      <w:r w:rsidRPr="0084501A">
        <w:rPr>
          <w:rFonts w:asciiTheme="minorHAnsi" w:hAnsiTheme="minorHAnsi" w:cstheme="minorHAnsi"/>
          <w:color w:val="000000"/>
        </w:rPr>
        <w:t>оплат</w:t>
      </w:r>
      <w:r>
        <w:rPr>
          <w:rFonts w:asciiTheme="minorHAnsi" w:hAnsiTheme="minorHAnsi" w:cstheme="minorHAnsi"/>
          <w:color w:val="000000"/>
        </w:rPr>
        <w:t>а</w:t>
      </w:r>
      <w:r w:rsidRPr="0084501A">
        <w:rPr>
          <w:rFonts w:asciiTheme="minorHAnsi" w:hAnsiTheme="minorHAnsi" w:cstheme="minorHAnsi"/>
          <w:color w:val="000000"/>
        </w:rPr>
        <w:t xml:space="preserve"> </w:t>
      </w:r>
      <w:r w:rsidR="009924F3" w:rsidRPr="0084501A">
        <w:rPr>
          <w:rFonts w:asciiTheme="minorHAnsi" w:hAnsiTheme="minorHAnsi" w:cstheme="minorHAnsi"/>
          <w:color w:val="000000"/>
        </w:rPr>
        <w:t>командировочных и представительских расходов, на территории Российской Федерации;</w:t>
      </w:r>
    </w:p>
    <w:p w:rsidR="00CB413B" w:rsidRPr="00FF3585" w:rsidRDefault="00CB413B" w:rsidP="002666D7">
      <w:pPr>
        <w:pStyle w:val="aff"/>
        <w:numPr>
          <w:ilvl w:val="2"/>
          <w:numId w:val="11"/>
        </w:numPr>
        <w:spacing w:after="0" w:line="240" w:lineRule="auto"/>
        <w:ind w:left="709"/>
        <w:rPr>
          <w:rFonts w:cs="Calibri"/>
          <w:color w:val="000000"/>
        </w:rPr>
      </w:pPr>
      <w:r w:rsidRPr="00FF3585">
        <w:rPr>
          <w:rFonts w:asciiTheme="minorHAnsi" w:hAnsiTheme="minorHAnsi" w:cstheme="minorHAnsi"/>
          <w:color w:val="000000"/>
        </w:rPr>
        <w:t>внесение</w:t>
      </w:r>
      <w:r w:rsidRPr="00FF3585">
        <w:rPr>
          <w:rFonts w:cs="Calibri"/>
          <w:color w:val="000000"/>
        </w:rPr>
        <w:t xml:space="preserve"> наличных денежных средств на Карту</w:t>
      </w:r>
      <w:r w:rsidR="00FF3585" w:rsidRPr="00FF3585">
        <w:rPr>
          <w:rFonts w:cs="Calibri"/>
          <w:color w:val="000000"/>
        </w:rPr>
        <w:t xml:space="preserve"> </w:t>
      </w:r>
      <w:r w:rsidRPr="00FF3585">
        <w:rPr>
          <w:rFonts w:cs="Calibri"/>
          <w:color w:val="000000"/>
        </w:rPr>
        <w:t>с использованием Карты через Депозитную машину</w:t>
      </w:r>
      <w:r w:rsidR="00BC088E" w:rsidRPr="00FF3585">
        <w:rPr>
          <w:rFonts w:cs="Calibri"/>
          <w:color w:val="000000"/>
        </w:rPr>
        <w:t xml:space="preserve"> Банка</w:t>
      </w:r>
      <w:r w:rsidRPr="00FF3585">
        <w:rPr>
          <w:rFonts w:cs="Calibri"/>
          <w:color w:val="000000"/>
        </w:rPr>
        <w:t>/Банкомат Банка;</w:t>
      </w:r>
    </w:p>
    <w:p w:rsidR="000109F5" w:rsidRPr="0084501A" w:rsidRDefault="00CB413B" w:rsidP="00CB413B">
      <w:pPr>
        <w:pStyle w:val="aff"/>
        <w:spacing w:after="0" w:line="240" w:lineRule="auto"/>
        <w:ind w:left="709"/>
        <w:rPr>
          <w:rFonts w:asciiTheme="minorHAnsi" w:hAnsiTheme="minorHAnsi" w:cstheme="minorHAnsi"/>
          <w:color w:val="000000"/>
        </w:rPr>
      </w:pPr>
      <w:r>
        <w:rPr>
          <w:rFonts w:cs="Calibri"/>
          <w:color w:val="000000"/>
        </w:rPr>
        <w:t xml:space="preserve">Запрещается внесение заемных денежных средств на Карту с целью погашения </w:t>
      </w:r>
      <w:r w:rsidRPr="00CB413B">
        <w:rPr>
          <w:rFonts w:asciiTheme="minorHAnsi" w:hAnsiTheme="minorHAnsi" w:cstheme="minorHAnsi"/>
          <w:color w:val="000000"/>
        </w:rPr>
        <w:t>задолженности</w:t>
      </w:r>
      <w:r>
        <w:rPr>
          <w:rFonts w:cs="Calibri"/>
          <w:color w:val="000000"/>
        </w:rPr>
        <w:t xml:space="preserve"> по кредитному договору, заключенному с Банком.</w:t>
      </w:r>
    </w:p>
    <w:p w:rsidR="009924F3" w:rsidRPr="0084501A" w:rsidRDefault="009924F3" w:rsidP="002666D7">
      <w:pPr>
        <w:pStyle w:val="aff"/>
        <w:numPr>
          <w:ilvl w:val="2"/>
          <w:numId w:val="11"/>
        </w:numPr>
        <w:tabs>
          <w:tab w:val="clear" w:pos="708"/>
          <w:tab w:val="left" w:pos="709"/>
        </w:tabs>
        <w:spacing w:after="0" w:line="240" w:lineRule="auto"/>
        <w:ind w:left="709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расходов;</w:t>
      </w:r>
    </w:p>
    <w:p w:rsidR="009924F3" w:rsidRPr="0084501A" w:rsidRDefault="009924F3" w:rsidP="002666D7">
      <w:pPr>
        <w:pStyle w:val="aff"/>
        <w:numPr>
          <w:ilvl w:val="2"/>
          <w:numId w:val="11"/>
        </w:numPr>
        <w:tabs>
          <w:tab w:val="clear" w:pos="708"/>
          <w:tab w:val="left" w:pos="709"/>
        </w:tabs>
        <w:spacing w:after="0" w:line="240" w:lineRule="auto"/>
        <w:ind w:left="709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оплата командировочных и представительских расходов в иностранной валюте за пределами территории Российской Федерации</w:t>
      </w:r>
      <w:r w:rsidR="00BC088E">
        <w:rPr>
          <w:rFonts w:asciiTheme="minorHAnsi" w:hAnsiTheme="minorHAnsi" w:cstheme="minorHAnsi"/>
          <w:color w:val="000000"/>
        </w:rPr>
        <w:t>.</w:t>
      </w:r>
    </w:p>
    <w:p w:rsidR="00013E07" w:rsidRPr="0084501A" w:rsidRDefault="00013E07" w:rsidP="00013E0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Банк не несет ответственности за несоблюдение Клиентом/Держателем Карты требований, указанных в настоящем пункте, а также за последствия такого несоблюдения.</w:t>
      </w:r>
    </w:p>
    <w:p w:rsidR="00C87BE7" w:rsidRPr="0084501A" w:rsidRDefault="00C87BE7" w:rsidP="002F45F0">
      <w:pPr>
        <w:pStyle w:val="aff"/>
        <w:tabs>
          <w:tab w:val="left" w:pos="426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bookmarkEnd w:id="13"/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</w:rPr>
        <w:t xml:space="preserve">При совершении Транзакции в валюте, отличной от Валюты </w:t>
      </w:r>
      <w:r w:rsidR="00AC3071" w:rsidRPr="0084501A">
        <w:rPr>
          <w:rFonts w:asciiTheme="minorHAnsi" w:hAnsiTheme="minorHAnsi" w:cstheme="minorHAnsi"/>
        </w:rPr>
        <w:t>Бизнес-с</w:t>
      </w:r>
      <w:r w:rsidRPr="0084501A">
        <w:rPr>
          <w:rFonts w:asciiTheme="minorHAnsi" w:hAnsiTheme="minorHAnsi" w:cstheme="minorHAnsi"/>
        </w:rPr>
        <w:t>чета, конверсия осуществляется по Курсу Банка</w:t>
      </w:r>
      <w:r w:rsidR="00923764">
        <w:rPr>
          <w:rFonts w:asciiTheme="minorHAnsi" w:hAnsiTheme="minorHAnsi" w:cstheme="minorHAnsi"/>
        </w:rPr>
        <w:t xml:space="preserve"> России</w:t>
      </w:r>
      <w:r w:rsidRPr="0084501A">
        <w:rPr>
          <w:rFonts w:asciiTheme="minorHAnsi" w:hAnsiTheme="minorHAnsi" w:cstheme="minorHAnsi"/>
        </w:rPr>
        <w:t xml:space="preserve">, установленному на день проведения операции по </w:t>
      </w:r>
      <w:r w:rsidR="00AC3071" w:rsidRPr="0084501A">
        <w:rPr>
          <w:rFonts w:asciiTheme="minorHAnsi" w:hAnsiTheme="minorHAnsi" w:cstheme="minorHAnsi"/>
        </w:rPr>
        <w:t>Бизнес- с</w:t>
      </w:r>
      <w:r w:rsidRPr="0084501A">
        <w:rPr>
          <w:rFonts w:asciiTheme="minorHAnsi" w:hAnsiTheme="minorHAnsi" w:cstheme="minorHAnsi"/>
        </w:rPr>
        <w:t xml:space="preserve">чету. День проведения операции по </w:t>
      </w:r>
      <w:r w:rsidR="00AC3071" w:rsidRPr="0084501A">
        <w:rPr>
          <w:rFonts w:asciiTheme="minorHAnsi" w:hAnsiTheme="minorHAnsi" w:cstheme="minorHAnsi"/>
        </w:rPr>
        <w:t>Бизнес-счету</w:t>
      </w:r>
      <w:r w:rsidRPr="0084501A">
        <w:rPr>
          <w:rFonts w:asciiTheme="minorHAnsi" w:hAnsiTheme="minorHAnsi" w:cstheme="minorHAnsi"/>
        </w:rPr>
        <w:t xml:space="preserve"> может отличаться от фактической даты Транзакции. Днем проведения операции по </w:t>
      </w:r>
      <w:r w:rsidR="00AC3071" w:rsidRPr="0084501A">
        <w:rPr>
          <w:rFonts w:asciiTheme="minorHAnsi" w:hAnsiTheme="minorHAnsi" w:cstheme="minorHAnsi"/>
        </w:rPr>
        <w:t>Бизнес-с</w:t>
      </w:r>
      <w:r w:rsidRPr="0084501A">
        <w:rPr>
          <w:rFonts w:asciiTheme="minorHAnsi" w:hAnsiTheme="minorHAnsi" w:cstheme="minorHAnsi"/>
        </w:rPr>
        <w:t>чету является день поступления в Банк документа, в т.ч. электронного, содержащего информацию о Транзакциях Держателя</w:t>
      </w:r>
      <w:r w:rsidR="009924F3" w:rsidRPr="0084501A">
        <w:rPr>
          <w:rFonts w:asciiTheme="minorHAnsi" w:hAnsiTheme="minorHAnsi" w:cstheme="minorHAnsi"/>
        </w:rPr>
        <w:t xml:space="preserve"> К</w:t>
      </w:r>
      <w:r w:rsidRPr="0084501A">
        <w:rPr>
          <w:rFonts w:asciiTheme="minorHAnsi" w:hAnsiTheme="minorHAnsi" w:cstheme="minorHAnsi"/>
        </w:rPr>
        <w:t>арты.</w:t>
      </w:r>
    </w:p>
    <w:p w:rsidR="00497B40" w:rsidRPr="0084501A" w:rsidRDefault="00497B40" w:rsidP="00497B40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C23D4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К</w:t>
      </w:r>
      <w:r w:rsidR="00497B40" w:rsidRPr="0084501A">
        <w:rPr>
          <w:rFonts w:asciiTheme="minorHAnsi" w:hAnsiTheme="minorHAnsi" w:cstheme="minorHAnsi"/>
          <w:color w:val="000000"/>
        </w:rPr>
        <w:t xml:space="preserve">арта предоставляет возможность за счет денежных средств, находящихся на </w:t>
      </w:r>
      <w:r w:rsidR="009924F3" w:rsidRPr="0084501A">
        <w:rPr>
          <w:rFonts w:asciiTheme="minorHAnsi" w:hAnsiTheme="minorHAnsi" w:cstheme="minorHAnsi"/>
          <w:color w:val="000000"/>
        </w:rPr>
        <w:t>Бизнес-с</w:t>
      </w:r>
      <w:r w:rsidR="00497B40" w:rsidRPr="0084501A">
        <w:rPr>
          <w:rFonts w:asciiTheme="minorHAnsi" w:hAnsiTheme="minorHAnsi" w:cstheme="minorHAnsi"/>
          <w:color w:val="000000"/>
        </w:rPr>
        <w:t>чете, оплачивать товары и услуги, получать наличные денежные средства в Банкоматах</w:t>
      </w:r>
      <w:r w:rsidR="00BC088E">
        <w:rPr>
          <w:rFonts w:asciiTheme="minorHAnsi" w:hAnsiTheme="minorHAnsi" w:cstheme="minorHAnsi"/>
          <w:color w:val="000000"/>
        </w:rPr>
        <w:t xml:space="preserve"> Банка</w:t>
      </w:r>
      <w:r w:rsidR="00497B40" w:rsidRPr="0084501A">
        <w:rPr>
          <w:rFonts w:asciiTheme="minorHAnsi" w:hAnsiTheme="minorHAnsi" w:cstheme="minorHAnsi"/>
          <w:color w:val="000000"/>
        </w:rPr>
        <w:t>,</w:t>
      </w:r>
      <w:bookmarkStart w:id="15" w:name="_Hlk513543057"/>
      <w:r w:rsidR="00497B40" w:rsidRPr="0084501A">
        <w:rPr>
          <w:rFonts w:asciiTheme="minorHAnsi" w:hAnsiTheme="minorHAnsi" w:cstheme="minorHAnsi"/>
          <w:color w:val="000000"/>
        </w:rPr>
        <w:t xml:space="preserve"> в ПВН Банка, прочих банков на территории действия </w:t>
      </w:r>
      <w:r w:rsidR="00276592" w:rsidRPr="0084501A">
        <w:rPr>
          <w:rFonts w:asciiTheme="minorHAnsi" w:hAnsiTheme="minorHAnsi" w:cstheme="minorHAnsi"/>
          <w:color w:val="000000"/>
        </w:rPr>
        <w:t>Н</w:t>
      </w:r>
      <w:r w:rsidR="009924F3" w:rsidRPr="0084501A">
        <w:rPr>
          <w:rFonts w:asciiTheme="minorHAnsi" w:hAnsiTheme="minorHAnsi" w:cstheme="minorHAnsi"/>
          <w:color w:val="000000"/>
        </w:rPr>
        <w:t xml:space="preserve">ациональной </w:t>
      </w:r>
      <w:r w:rsidR="00276592" w:rsidRPr="0084501A">
        <w:rPr>
          <w:rFonts w:asciiTheme="minorHAnsi" w:hAnsiTheme="minorHAnsi" w:cstheme="minorHAnsi"/>
          <w:color w:val="000000"/>
        </w:rPr>
        <w:t>П</w:t>
      </w:r>
      <w:r w:rsidR="00497B40" w:rsidRPr="0084501A">
        <w:rPr>
          <w:rFonts w:asciiTheme="minorHAnsi" w:hAnsiTheme="minorHAnsi" w:cstheme="minorHAnsi"/>
          <w:color w:val="000000"/>
        </w:rPr>
        <w:t>латежн</w:t>
      </w:r>
      <w:r w:rsidR="009924F3" w:rsidRPr="0084501A">
        <w:rPr>
          <w:rFonts w:asciiTheme="minorHAnsi" w:hAnsiTheme="minorHAnsi" w:cstheme="minorHAnsi"/>
          <w:color w:val="000000"/>
        </w:rPr>
        <w:t>ой</w:t>
      </w:r>
      <w:r w:rsidR="00497B40" w:rsidRPr="0084501A">
        <w:rPr>
          <w:rFonts w:asciiTheme="minorHAnsi" w:hAnsiTheme="minorHAnsi" w:cstheme="minorHAnsi"/>
          <w:color w:val="000000"/>
        </w:rPr>
        <w:t xml:space="preserve"> </w:t>
      </w:r>
      <w:r w:rsidR="00276592" w:rsidRPr="0084501A">
        <w:rPr>
          <w:rFonts w:asciiTheme="minorHAnsi" w:hAnsiTheme="minorHAnsi" w:cstheme="minorHAnsi"/>
          <w:color w:val="000000"/>
        </w:rPr>
        <w:t>С</w:t>
      </w:r>
      <w:r w:rsidR="00497B40" w:rsidRPr="0084501A">
        <w:rPr>
          <w:rFonts w:asciiTheme="minorHAnsi" w:hAnsiTheme="minorHAnsi" w:cstheme="minorHAnsi"/>
          <w:color w:val="000000"/>
        </w:rPr>
        <w:t>истем</w:t>
      </w:r>
      <w:r w:rsidR="009924F3" w:rsidRPr="0084501A">
        <w:rPr>
          <w:rFonts w:asciiTheme="minorHAnsi" w:hAnsiTheme="minorHAnsi" w:cstheme="minorHAnsi"/>
          <w:color w:val="000000"/>
        </w:rPr>
        <w:t xml:space="preserve">ы </w:t>
      </w:r>
      <w:r w:rsidR="007749A6" w:rsidRPr="0084501A">
        <w:rPr>
          <w:rFonts w:asciiTheme="minorHAnsi" w:hAnsiTheme="minorHAnsi" w:cstheme="minorHAnsi"/>
          <w:color w:val="000000"/>
        </w:rPr>
        <w:t>«</w:t>
      </w:r>
      <w:r w:rsidR="009924F3" w:rsidRPr="0084501A">
        <w:rPr>
          <w:rFonts w:asciiTheme="minorHAnsi" w:hAnsiTheme="minorHAnsi" w:cstheme="minorHAnsi"/>
          <w:color w:val="000000"/>
        </w:rPr>
        <w:t>МИР</w:t>
      </w:r>
      <w:r w:rsidR="007749A6" w:rsidRPr="0084501A">
        <w:rPr>
          <w:rFonts w:asciiTheme="minorHAnsi" w:hAnsiTheme="minorHAnsi" w:cstheme="minorHAnsi"/>
          <w:color w:val="000000"/>
        </w:rPr>
        <w:t>»</w:t>
      </w:r>
      <w:r w:rsidR="00497B40" w:rsidRPr="0084501A">
        <w:rPr>
          <w:rFonts w:asciiTheme="minorHAnsi" w:hAnsiTheme="minorHAnsi" w:cstheme="minorHAnsi"/>
          <w:color w:val="000000"/>
        </w:rPr>
        <w:t xml:space="preserve"> (при наличии наклейки с логотипом МИР</w:t>
      </w:r>
      <w:bookmarkEnd w:id="15"/>
      <w:r w:rsidR="00497B40" w:rsidRPr="0084501A">
        <w:rPr>
          <w:rFonts w:asciiTheme="minorHAnsi" w:hAnsiTheme="minorHAnsi" w:cstheme="minorHAnsi"/>
          <w:color w:val="000000"/>
        </w:rPr>
        <w:t xml:space="preserve">), а также совершать иные операции с использованием Карты, которые предусмотрены </w:t>
      </w:r>
      <w:r w:rsidR="00276592" w:rsidRPr="0084501A">
        <w:rPr>
          <w:rFonts w:asciiTheme="minorHAnsi" w:hAnsiTheme="minorHAnsi" w:cstheme="minorHAnsi"/>
          <w:color w:val="000000"/>
        </w:rPr>
        <w:t xml:space="preserve">настоящими </w:t>
      </w:r>
      <w:r w:rsidR="0000246A">
        <w:rPr>
          <w:rFonts w:asciiTheme="minorHAnsi" w:hAnsiTheme="minorHAnsi" w:cstheme="minorHAnsi"/>
          <w:color w:val="000000"/>
        </w:rPr>
        <w:t>Условиями</w:t>
      </w:r>
      <w:r w:rsidR="00276592" w:rsidRPr="0084501A">
        <w:rPr>
          <w:rFonts w:asciiTheme="minorHAnsi" w:hAnsiTheme="minorHAnsi" w:cstheme="minorHAnsi"/>
          <w:color w:val="000000"/>
        </w:rPr>
        <w:t>, Тарифами, условиями</w:t>
      </w:r>
      <w:r w:rsidR="00497B40" w:rsidRPr="0084501A">
        <w:rPr>
          <w:rFonts w:asciiTheme="minorHAnsi" w:hAnsiTheme="minorHAnsi" w:cstheme="minorHAnsi"/>
          <w:color w:val="000000"/>
        </w:rPr>
        <w:t xml:space="preserve"> </w:t>
      </w:r>
      <w:r w:rsidR="006E5BB5" w:rsidRPr="0084501A">
        <w:rPr>
          <w:rFonts w:asciiTheme="minorHAnsi" w:hAnsiTheme="minorHAnsi" w:cstheme="minorHAnsi"/>
          <w:color w:val="000000"/>
        </w:rPr>
        <w:t>Национальной П</w:t>
      </w:r>
      <w:r w:rsidR="00497B40" w:rsidRPr="0084501A">
        <w:rPr>
          <w:rFonts w:asciiTheme="minorHAnsi" w:hAnsiTheme="minorHAnsi" w:cstheme="minorHAnsi"/>
          <w:color w:val="000000"/>
        </w:rPr>
        <w:t>латежн</w:t>
      </w:r>
      <w:r w:rsidR="006E5BB5" w:rsidRPr="0084501A">
        <w:rPr>
          <w:rFonts w:asciiTheme="minorHAnsi" w:hAnsiTheme="minorHAnsi" w:cstheme="minorHAnsi"/>
          <w:color w:val="000000"/>
        </w:rPr>
        <w:t>ой</w:t>
      </w:r>
      <w:r w:rsidR="00497B40" w:rsidRPr="0084501A">
        <w:rPr>
          <w:rFonts w:asciiTheme="minorHAnsi" w:hAnsiTheme="minorHAnsi" w:cstheme="minorHAnsi"/>
          <w:color w:val="000000"/>
        </w:rPr>
        <w:t xml:space="preserve"> </w:t>
      </w:r>
      <w:r w:rsidR="00276592" w:rsidRPr="0084501A">
        <w:rPr>
          <w:rFonts w:asciiTheme="minorHAnsi" w:hAnsiTheme="minorHAnsi" w:cstheme="minorHAnsi"/>
          <w:color w:val="000000"/>
        </w:rPr>
        <w:t>С</w:t>
      </w:r>
      <w:r w:rsidR="00497B40" w:rsidRPr="0084501A">
        <w:rPr>
          <w:rFonts w:asciiTheme="minorHAnsi" w:hAnsiTheme="minorHAnsi" w:cstheme="minorHAnsi"/>
          <w:color w:val="000000"/>
        </w:rPr>
        <w:t>истем</w:t>
      </w:r>
      <w:r w:rsidR="006E5BB5" w:rsidRPr="0084501A">
        <w:rPr>
          <w:rFonts w:asciiTheme="minorHAnsi" w:hAnsiTheme="minorHAnsi" w:cstheme="minorHAnsi"/>
          <w:color w:val="000000"/>
        </w:rPr>
        <w:t xml:space="preserve">ы </w:t>
      </w:r>
      <w:r w:rsidR="007749A6" w:rsidRPr="0084501A">
        <w:rPr>
          <w:rFonts w:asciiTheme="minorHAnsi" w:hAnsiTheme="minorHAnsi" w:cstheme="minorHAnsi"/>
          <w:color w:val="000000"/>
        </w:rPr>
        <w:t>«</w:t>
      </w:r>
      <w:r w:rsidR="006E5BB5" w:rsidRPr="0084501A">
        <w:rPr>
          <w:rFonts w:asciiTheme="minorHAnsi" w:hAnsiTheme="minorHAnsi" w:cstheme="minorHAnsi"/>
          <w:color w:val="000000"/>
        </w:rPr>
        <w:t>МИР</w:t>
      </w:r>
      <w:r w:rsidR="007749A6" w:rsidRPr="0084501A">
        <w:rPr>
          <w:rFonts w:asciiTheme="minorHAnsi" w:hAnsiTheme="minorHAnsi" w:cstheme="minorHAnsi"/>
          <w:color w:val="000000"/>
        </w:rPr>
        <w:t>»</w:t>
      </w:r>
      <w:r w:rsidR="00497B40" w:rsidRPr="0084501A">
        <w:rPr>
          <w:rFonts w:asciiTheme="minorHAnsi" w:hAnsiTheme="minorHAnsi" w:cstheme="minorHAnsi"/>
          <w:color w:val="000000"/>
        </w:rPr>
        <w:t>.</w:t>
      </w:r>
    </w:p>
    <w:p w:rsidR="00497B40" w:rsidRPr="0084501A" w:rsidRDefault="00497B40" w:rsidP="00497B4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497B40" w:rsidRPr="0084501A" w:rsidRDefault="00B762ED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К</w:t>
      </w:r>
      <w:r w:rsidR="00497B40" w:rsidRPr="0084501A">
        <w:rPr>
          <w:rFonts w:asciiTheme="minorHAnsi" w:hAnsiTheme="minorHAnsi" w:cstheme="minorHAnsi"/>
          <w:color w:val="000000"/>
        </w:rPr>
        <w:t>арта обс</w:t>
      </w:r>
      <w:r w:rsidR="009924F3" w:rsidRPr="0084501A">
        <w:rPr>
          <w:rFonts w:asciiTheme="minorHAnsi" w:hAnsiTheme="minorHAnsi" w:cstheme="minorHAnsi"/>
          <w:color w:val="000000"/>
        </w:rPr>
        <w:t>л</w:t>
      </w:r>
      <w:r w:rsidR="00497B40" w:rsidRPr="0084501A">
        <w:rPr>
          <w:rFonts w:asciiTheme="minorHAnsi" w:hAnsiTheme="minorHAnsi" w:cstheme="minorHAnsi"/>
          <w:color w:val="000000"/>
        </w:rPr>
        <w:t>ужива</w:t>
      </w:r>
      <w:r w:rsidRPr="0084501A">
        <w:rPr>
          <w:rFonts w:asciiTheme="minorHAnsi" w:hAnsiTheme="minorHAnsi" w:cstheme="minorHAnsi"/>
          <w:color w:val="000000"/>
        </w:rPr>
        <w:t>ется</w:t>
      </w:r>
      <w:r w:rsidR="00497B40" w:rsidRPr="0084501A">
        <w:rPr>
          <w:rFonts w:asciiTheme="minorHAnsi" w:hAnsiTheme="minorHAnsi" w:cstheme="minorHAnsi"/>
          <w:color w:val="000000"/>
        </w:rPr>
        <w:t xml:space="preserve"> по технологии бесконтактных платежей, содержит специальный логотип технологии бесконтактных платежей и благодаря интегрированному в нее радиочипу позволяет осуществлять Транзакции по технологии бесконтактного способа проведения платежей (далее – бесконтактные Транзакции). Данная технология предоставляет способ совершения оплаты путем близкого поднесения или прикосновения </w:t>
      </w:r>
      <w:r w:rsidR="005C1F58" w:rsidRPr="0084501A">
        <w:rPr>
          <w:rFonts w:asciiTheme="minorHAnsi" w:hAnsiTheme="minorHAnsi" w:cstheme="minorHAnsi"/>
          <w:color w:val="000000"/>
        </w:rPr>
        <w:t>К</w:t>
      </w:r>
      <w:r w:rsidR="00497B40" w:rsidRPr="0084501A">
        <w:rPr>
          <w:rFonts w:asciiTheme="minorHAnsi" w:hAnsiTheme="minorHAnsi" w:cstheme="minorHAnsi"/>
          <w:color w:val="000000"/>
        </w:rPr>
        <w:t>арты к считывающему платежному терминалу, имеющему логотип технологии бесконтактных платежей.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При этом Держателю </w:t>
      </w:r>
      <w:r w:rsidR="00B762ED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предоставляется возможность осуществлять бесконтактные Транзакции на определенную сумму на основании номера </w:t>
      </w:r>
      <w:r w:rsidR="00B762ED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арты, а также уникального кода (конфигурации) радиочипа без ввода ПИН-кода или подписания Чека (слипа) (далее – Лимит бесконтактного платежа). Лимит бесконтактного платежа устанавливается платежной системой и зависит от страны осуществления покупки. Точную информацию можно получить на официальном сайте платежной системы.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При совершении бесконтактной Транзакции в предприятиях торговли (услуг) Держатель </w:t>
      </w:r>
      <w:r w:rsidR="00B762ED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должен поднести или прикоснуться </w:t>
      </w:r>
      <w:r w:rsidR="00B762ED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артой к платежному терминалу, проверив правильность информации, отраженной на экране терминала (в том числе сумму и валюту Транзакции). Тем самым Держатель </w:t>
      </w:r>
      <w:r w:rsidR="00B762ED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дает указание Банку перечислить с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Бизнес-с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чета сумму Транзакции, а также Комиссии Банка и дополнительные комиссии стороннего банка (при наличии). В том случае, если сумма бесконтактной Транзакции превышает Лимит бесконтактного платежа Держатель 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дополнительно должен для подтверждения своего участия в Транзакции ввести ПИН-код или проставить свою подпись на Чеке (слипе). Также Банк вправе при проведении бесконтактной Транзакции в пределах Лимита бесконтактного платежа потребовать ее подтверждения путем ввода ПИН-кода или проставления подписи на Чеке (слипе). 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При совершении Транзакции с использованием 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специальный платежный терминал бесконтактно считывает необходимые данные и подтверждает со своей стороны процедуру путем подачи зву</w:t>
      </w:r>
      <w:r w:rsidR="00FF0EF4" w:rsidRPr="0084501A">
        <w:rPr>
          <w:rFonts w:asciiTheme="minorHAnsi" w:hAnsiTheme="minorHAnsi" w:cstheme="minorHAnsi"/>
          <w:color w:val="000000"/>
          <w:sz w:val="22"/>
          <w:szCs w:val="22"/>
        </w:rPr>
        <w:t>кового или визуального сигнала.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Держатель 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обязан совершать Транзакции с использованием 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только лично. Запрещается и является нарушением </w:t>
      </w:r>
      <w:r w:rsidR="0000246A">
        <w:rPr>
          <w:rFonts w:asciiTheme="minorHAnsi" w:hAnsiTheme="minorHAnsi" w:cstheme="minorHAnsi"/>
          <w:color w:val="000000"/>
          <w:sz w:val="22"/>
          <w:szCs w:val="22"/>
        </w:rPr>
        <w:t xml:space="preserve">Условий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использования </w:t>
      </w:r>
      <w:r w:rsidR="005C1F58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арты: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передача 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Держателем 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другому лицу (в том числе работнику Банка, родственникам, знакомым</w:t>
      </w:r>
      <w:r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>);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допущение 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>Д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ержателем 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условий для использования </w:t>
      </w:r>
      <w:r w:rsidR="009E3D23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любым третьим лицом (в том числе оставление ее в пределах досягаемости посторонних лиц, работников Банка или торговых предприятий, родственников, знакомых).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Все Транзакции, совершенные с использованием </w:t>
      </w:r>
      <w:r w:rsidR="005C1F58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арты, обслуживаемой по технологии бесконтактных платежей (в том случае, если Транзакция осуществлялась без ввода ПИН-кода или подписания Чека (слипа)), которые подтверждены номером этой </w:t>
      </w:r>
      <w:r w:rsidR="005C1F58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арты, а также уникальным кодом (конфигурацией) радиочипа, признаются операциями Клиента/Держателя Карты.</w:t>
      </w:r>
    </w:p>
    <w:p w:rsidR="00497B40" w:rsidRPr="0084501A" w:rsidRDefault="00497B40" w:rsidP="00497B40">
      <w:pPr>
        <w:pStyle w:val="aff"/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Банк вправе отказать в возмещении суммы Транзакции в случае нарушения Клиентом/Держателем</w:t>
      </w:r>
      <w:r w:rsidR="00883029" w:rsidRPr="0084501A">
        <w:rPr>
          <w:rFonts w:asciiTheme="minorHAnsi" w:hAnsiTheme="minorHAnsi" w:cstheme="minorHAnsi"/>
          <w:color w:val="000000"/>
        </w:rPr>
        <w:t xml:space="preserve"> Карты</w:t>
      </w:r>
      <w:r w:rsidRPr="0084501A">
        <w:rPr>
          <w:rFonts w:asciiTheme="minorHAnsi" w:hAnsiTheme="minorHAnsi" w:cstheme="minorHAnsi"/>
          <w:color w:val="000000"/>
        </w:rPr>
        <w:t xml:space="preserve">, обслуживаемой по технологии бесконтактных платежей, настоящих </w:t>
      </w:r>
      <w:r w:rsidR="0025343D">
        <w:rPr>
          <w:rFonts w:asciiTheme="minorHAnsi" w:hAnsiTheme="minorHAnsi" w:cstheme="minorHAnsi"/>
          <w:color w:val="000000"/>
        </w:rPr>
        <w:t>Условий</w:t>
      </w:r>
      <w:r w:rsidRPr="0084501A">
        <w:rPr>
          <w:rFonts w:asciiTheme="minorHAnsi" w:hAnsiTheme="minorHAnsi" w:cstheme="minorHAnsi"/>
          <w:color w:val="000000"/>
        </w:rPr>
        <w:t>.</w:t>
      </w:r>
    </w:p>
    <w:p w:rsidR="00EE24AA" w:rsidRPr="0084501A" w:rsidRDefault="00EE24AA" w:rsidP="00497B40">
      <w:pPr>
        <w:pStyle w:val="aff"/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EE24AA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Банк предоставляет </w:t>
      </w:r>
      <w:r w:rsidR="00F62BB6"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Клиенту/Держателю Карты 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>возможность использования Цифровых карт</w:t>
      </w:r>
      <w:r w:rsidR="00F62BB6"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>на личных Мобильных устройствах Держателей Карт</w:t>
      </w:r>
      <w:r w:rsidR="00F62BB6"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 в соответствии с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 условия</w:t>
      </w:r>
      <w:r w:rsidR="00F62BB6" w:rsidRPr="0084501A">
        <w:rPr>
          <w:rFonts w:asciiTheme="minorHAnsi" w:eastAsia="Times New Roman" w:hAnsiTheme="minorHAnsi" w:cstheme="minorHAnsi"/>
          <w:color w:val="000000"/>
          <w:lang w:eastAsia="ru-RU"/>
        </w:rPr>
        <w:t>ми</w:t>
      </w:r>
      <w:r w:rsidR="001A4A5E" w:rsidRPr="0084501A">
        <w:rPr>
          <w:rFonts w:asciiTheme="minorHAnsi" w:eastAsia="Times New Roman" w:hAnsiTheme="minorHAnsi" w:cstheme="minorHAnsi"/>
          <w:color w:val="000000"/>
          <w:lang w:eastAsia="ru-RU"/>
        </w:rPr>
        <w:t>,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 определенны</w:t>
      </w:r>
      <w:r w:rsidR="00F62BB6" w:rsidRPr="0084501A">
        <w:rPr>
          <w:rFonts w:asciiTheme="minorHAnsi" w:eastAsia="Times New Roman" w:hAnsiTheme="minorHAnsi" w:cstheme="minorHAnsi"/>
          <w:color w:val="000000"/>
          <w:lang w:eastAsia="ru-RU"/>
        </w:rPr>
        <w:t>ми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 в </w:t>
      </w:r>
      <w:r w:rsidR="0025343D">
        <w:rPr>
          <w:rFonts w:asciiTheme="minorHAnsi" w:eastAsia="Times New Roman" w:hAnsiTheme="minorHAnsi" w:cstheme="minorHAnsi"/>
          <w:color w:val="000000"/>
          <w:lang w:eastAsia="ru-RU"/>
        </w:rPr>
        <w:t>Условиях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 использования Карты в систем</w:t>
      </w:r>
      <w:r w:rsidR="00363C01" w:rsidRPr="0084501A">
        <w:rPr>
          <w:rFonts w:asciiTheme="minorHAnsi" w:eastAsia="Times New Roman" w:hAnsiTheme="minorHAnsi" w:cstheme="minorHAnsi"/>
          <w:color w:val="000000"/>
          <w:lang w:eastAsia="ru-RU"/>
        </w:rPr>
        <w:t>е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 мобильных платежей (</w:t>
      </w:r>
      <w:r w:rsidRPr="00456817">
        <w:rPr>
          <w:rFonts w:asciiTheme="minorHAnsi" w:eastAsia="Times New Roman" w:hAnsiTheme="minorHAnsi" w:cstheme="minorHAnsi"/>
          <w:lang w:eastAsia="ru-RU"/>
        </w:rPr>
        <w:t xml:space="preserve">Приложение </w:t>
      </w:r>
      <w:r w:rsidR="003B2AF3">
        <w:rPr>
          <w:rFonts w:asciiTheme="minorHAnsi" w:eastAsia="Times New Roman" w:hAnsiTheme="minorHAnsi" w:cstheme="minorHAnsi"/>
          <w:lang w:eastAsia="ru-RU"/>
        </w:rPr>
        <w:t>6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 к настоящим </w:t>
      </w:r>
      <w:r w:rsidR="0025343D">
        <w:rPr>
          <w:rFonts w:asciiTheme="minorHAnsi" w:eastAsia="Times New Roman" w:hAnsiTheme="minorHAnsi" w:cstheme="minorHAnsi"/>
          <w:color w:val="000000"/>
          <w:lang w:eastAsia="ru-RU"/>
        </w:rPr>
        <w:t>Условиям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). </w:t>
      </w:r>
    </w:p>
    <w:p w:rsidR="00F62BB6" w:rsidRPr="0084501A" w:rsidRDefault="00F62BB6" w:rsidP="001A4A5E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</w:rPr>
        <w:t xml:space="preserve">Клиент/Держатель </w:t>
      </w:r>
      <w:r w:rsidR="00883029" w:rsidRPr="0084501A">
        <w:rPr>
          <w:rFonts w:asciiTheme="minorHAnsi" w:hAnsiTheme="minorHAnsi" w:cstheme="minorHAnsi"/>
        </w:rPr>
        <w:t>К</w:t>
      </w:r>
      <w:r w:rsidRPr="0084501A">
        <w:rPr>
          <w:rFonts w:asciiTheme="minorHAnsi" w:hAnsiTheme="minorHAnsi" w:cstheme="minorHAnsi"/>
        </w:rPr>
        <w:t xml:space="preserve">арты должен осуществлять с использованием </w:t>
      </w:r>
      <w:r w:rsidR="00883029" w:rsidRPr="0084501A">
        <w:rPr>
          <w:rFonts w:asciiTheme="minorHAnsi" w:hAnsiTheme="minorHAnsi" w:cstheme="minorHAnsi"/>
        </w:rPr>
        <w:t>К</w:t>
      </w:r>
      <w:r w:rsidRPr="0084501A">
        <w:rPr>
          <w:rFonts w:asciiTheme="minorHAnsi" w:hAnsiTheme="minorHAnsi" w:cstheme="minorHAnsi"/>
        </w:rPr>
        <w:t xml:space="preserve">арты Транзакции в соответствии с законодательством РФ, а в случае </w:t>
      </w:r>
      <w:r w:rsidRPr="00B54BA2">
        <w:rPr>
          <w:rFonts w:asciiTheme="minorHAnsi" w:hAnsiTheme="minorHAnsi" w:cstheme="minorHAnsi"/>
        </w:rPr>
        <w:t>осуществлени</w:t>
      </w:r>
      <w:r w:rsidR="003D20FC" w:rsidRPr="00B54BA2">
        <w:rPr>
          <w:rFonts w:asciiTheme="minorHAnsi" w:hAnsiTheme="minorHAnsi" w:cstheme="minorHAnsi"/>
        </w:rPr>
        <w:t>я</w:t>
      </w:r>
      <w:r w:rsidRPr="0084501A">
        <w:rPr>
          <w:rFonts w:asciiTheme="minorHAnsi" w:hAnsiTheme="minorHAnsi" w:cstheme="minorHAnsi"/>
        </w:rPr>
        <w:t xml:space="preserve"> Транзакции в предприятиях торговли (услуг) или сторонних банках, расположенных на территории иностранного государства – также в соответствии с законодательством данного иностранного государства.</w:t>
      </w:r>
    </w:p>
    <w:p w:rsidR="008F1BB2" w:rsidRPr="0084501A" w:rsidRDefault="008F1BB2" w:rsidP="00497B40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1A4A5E" w:rsidRPr="0084501A" w:rsidRDefault="00497B40" w:rsidP="002666D7">
      <w:pPr>
        <w:pStyle w:val="aff"/>
        <w:numPr>
          <w:ilvl w:val="2"/>
          <w:numId w:val="11"/>
        </w:numPr>
        <w:tabs>
          <w:tab w:val="clear" w:pos="708"/>
          <w:tab w:val="left" w:pos="284"/>
        </w:tabs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При совершении Транзакций в предприятиях торговли (услуг)</w:t>
      </w:r>
      <w:r w:rsidR="00B268C3" w:rsidRPr="0084501A">
        <w:rPr>
          <w:rFonts w:asciiTheme="minorHAnsi" w:hAnsiTheme="minorHAnsi" w:cstheme="minorHAnsi"/>
          <w:color w:val="000000"/>
        </w:rPr>
        <w:t>,</w:t>
      </w:r>
      <w:r w:rsidRPr="0084501A">
        <w:rPr>
          <w:rFonts w:asciiTheme="minorHAnsi" w:hAnsiTheme="minorHAnsi" w:cstheme="minorHAnsi"/>
          <w:color w:val="000000"/>
        </w:rPr>
        <w:t xml:space="preserve"> в </w:t>
      </w:r>
      <w:r w:rsidR="00347860" w:rsidRPr="0084501A">
        <w:rPr>
          <w:rFonts w:asciiTheme="minorHAnsi" w:hAnsiTheme="minorHAnsi" w:cstheme="minorHAnsi"/>
          <w:color w:val="000000"/>
        </w:rPr>
        <w:t>ПВН</w:t>
      </w:r>
      <w:r w:rsidRPr="0084501A">
        <w:rPr>
          <w:rFonts w:asciiTheme="minorHAnsi" w:hAnsiTheme="minorHAnsi" w:cstheme="minorHAnsi"/>
          <w:color w:val="000000"/>
        </w:rPr>
        <w:t xml:space="preserve"> Банка/прочих банков, в </w:t>
      </w:r>
      <w:r w:rsidR="00136197" w:rsidRPr="0084501A">
        <w:rPr>
          <w:rFonts w:asciiTheme="minorHAnsi" w:hAnsiTheme="minorHAnsi" w:cstheme="minorHAnsi"/>
          <w:color w:val="000000"/>
        </w:rPr>
        <w:t>Б</w:t>
      </w:r>
      <w:r w:rsidRPr="0084501A">
        <w:rPr>
          <w:rFonts w:asciiTheme="minorHAnsi" w:hAnsiTheme="minorHAnsi" w:cstheme="minorHAnsi"/>
          <w:color w:val="000000"/>
        </w:rPr>
        <w:t xml:space="preserve">анкоматах Банка/прочих банков Держатель </w:t>
      </w:r>
      <w:r w:rsidR="000E00FB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 xml:space="preserve">арты должен до момента подтверждения Транзакции (например, путем ввода ПИН-кода или проставления подписи на Чеке) проверить правильность указанных номера </w:t>
      </w:r>
      <w:r w:rsidR="000E00FB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арты, суммы, валюты и даты Транзакции.</w:t>
      </w:r>
    </w:p>
    <w:p w:rsidR="00497B40" w:rsidRPr="0084501A" w:rsidRDefault="00497B40" w:rsidP="002B2F25">
      <w:pPr>
        <w:pStyle w:val="aff"/>
        <w:tabs>
          <w:tab w:val="clear" w:pos="708"/>
          <w:tab w:val="left" w:pos="709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Подпись Держателя </w:t>
      </w:r>
      <w:r w:rsidR="00883029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 xml:space="preserve">арты на Чеке и/или ввод ПИН-кода, Одноразового пароля, а также реквизитов </w:t>
      </w:r>
      <w:r w:rsidR="000E00FB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арты для осуществления Транзакций, означают, что Клиент признает правильность указанной в документе информации и тем самым дает указание Банку на перечисление с</w:t>
      </w:r>
      <w:r w:rsidR="000E00FB" w:rsidRPr="0084501A">
        <w:rPr>
          <w:rFonts w:asciiTheme="minorHAnsi" w:hAnsiTheme="minorHAnsi" w:cstheme="minorHAnsi"/>
          <w:color w:val="000000"/>
        </w:rPr>
        <w:t xml:space="preserve"> Бизнес-с</w:t>
      </w:r>
      <w:r w:rsidRPr="0084501A">
        <w:rPr>
          <w:rFonts w:asciiTheme="minorHAnsi" w:hAnsiTheme="minorHAnsi" w:cstheme="minorHAnsi"/>
          <w:color w:val="000000"/>
        </w:rPr>
        <w:t>чета суммы Транзакции, а также Комиссий Банка и дополнительной комиссии стороннего банка (при наличии).</w:t>
      </w:r>
    </w:p>
    <w:p w:rsidR="001A4A5E" w:rsidRPr="0084501A" w:rsidRDefault="001A4A5E" w:rsidP="002B2F25">
      <w:pPr>
        <w:pStyle w:val="aff"/>
        <w:tabs>
          <w:tab w:val="clear" w:pos="708"/>
          <w:tab w:val="left" w:pos="709"/>
        </w:tabs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aff"/>
        <w:numPr>
          <w:ilvl w:val="2"/>
          <w:numId w:val="11"/>
        </w:numPr>
        <w:tabs>
          <w:tab w:val="clear" w:pos="708"/>
          <w:tab w:val="left" w:pos="284"/>
        </w:tabs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При совершении Транзакции в </w:t>
      </w:r>
      <w:r w:rsidR="008F1BB2" w:rsidRPr="0084501A">
        <w:rPr>
          <w:rFonts w:asciiTheme="minorHAnsi" w:hAnsiTheme="minorHAnsi" w:cstheme="minorHAnsi"/>
          <w:color w:val="000000"/>
        </w:rPr>
        <w:t>п</w:t>
      </w:r>
      <w:r w:rsidRPr="0084501A">
        <w:rPr>
          <w:rFonts w:asciiTheme="minorHAnsi" w:hAnsiTheme="minorHAnsi" w:cstheme="minorHAnsi"/>
          <w:color w:val="000000"/>
        </w:rPr>
        <w:t xml:space="preserve">редприятиях торговли (услуг) или получении наличных денежных средств в </w:t>
      </w:r>
      <w:r w:rsidR="00347860" w:rsidRPr="0084501A">
        <w:rPr>
          <w:rFonts w:asciiTheme="minorHAnsi" w:hAnsiTheme="minorHAnsi" w:cstheme="minorHAnsi"/>
          <w:color w:val="000000"/>
        </w:rPr>
        <w:t>ПВН</w:t>
      </w:r>
      <w:r w:rsidRPr="0084501A">
        <w:rPr>
          <w:rFonts w:asciiTheme="minorHAnsi" w:hAnsiTheme="minorHAnsi" w:cstheme="minorHAnsi"/>
          <w:color w:val="000000"/>
        </w:rPr>
        <w:t xml:space="preserve"> Банка</w:t>
      </w:r>
      <w:r w:rsidR="00347860" w:rsidRPr="0084501A">
        <w:rPr>
          <w:rFonts w:asciiTheme="minorHAnsi" w:hAnsiTheme="minorHAnsi" w:cstheme="minorHAnsi"/>
          <w:color w:val="000000"/>
        </w:rPr>
        <w:t>/</w:t>
      </w:r>
      <w:r w:rsidRPr="0084501A">
        <w:rPr>
          <w:rFonts w:asciiTheme="minorHAnsi" w:hAnsiTheme="minorHAnsi" w:cstheme="minorHAnsi"/>
          <w:color w:val="000000"/>
        </w:rPr>
        <w:t xml:space="preserve">прочих банков работник </w:t>
      </w:r>
      <w:r w:rsidR="008F1BB2" w:rsidRPr="0084501A">
        <w:rPr>
          <w:rFonts w:asciiTheme="minorHAnsi" w:hAnsiTheme="minorHAnsi" w:cstheme="minorHAnsi"/>
          <w:color w:val="000000"/>
        </w:rPr>
        <w:t>п</w:t>
      </w:r>
      <w:r w:rsidRPr="0084501A">
        <w:rPr>
          <w:rFonts w:asciiTheme="minorHAnsi" w:hAnsiTheme="minorHAnsi" w:cstheme="minorHAnsi"/>
          <w:color w:val="000000"/>
        </w:rPr>
        <w:t xml:space="preserve">редприятия торговли (услуг) и </w:t>
      </w:r>
      <w:r w:rsidR="0044611A" w:rsidRPr="0084501A">
        <w:rPr>
          <w:rFonts w:asciiTheme="minorHAnsi" w:hAnsiTheme="minorHAnsi" w:cstheme="minorHAnsi"/>
          <w:color w:val="000000"/>
        </w:rPr>
        <w:t xml:space="preserve">прочего </w:t>
      </w:r>
      <w:r w:rsidRPr="0084501A">
        <w:rPr>
          <w:rFonts w:asciiTheme="minorHAnsi" w:hAnsiTheme="minorHAnsi" w:cstheme="minorHAnsi"/>
          <w:color w:val="000000"/>
        </w:rPr>
        <w:t xml:space="preserve">банка может, а работник Банка обязан попросить Держателя </w:t>
      </w:r>
      <w:r w:rsidR="000E00FB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арты предъявить документ, удостоверяющий личность.</w:t>
      </w:r>
    </w:p>
    <w:p w:rsidR="002E7FF9" w:rsidRPr="0084501A" w:rsidRDefault="00774104" w:rsidP="002666D7">
      <w:pPr>
        <w:pStyle w:val="aff"/>
        <w:numPr>
          <w:ilvl w:val="2"/>
          <w:numId w:val="11"/>
        </w:numPr>
        <w:tabs>
          <w:tab w:val="clear" w:pos="708"/>
          <w:tab w:val="left" w:pos="284"/>
        </w:tabs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При совершении операции Держателем Карты в сети Интернет на сайте </w:t>
      </w:r>
      <w:r w:rsidR="008F1BB2" w:rsidRPr="0084501A">
        <w:rPr>
          <w:rFonts w:asciiTheme="minorHAnsi" w:hAnsiTheme="minorHAnsi" w:cstheme="minorHAnsi"/>
          <w:color w:val="000000"/>
        </w:rPr>
        <w:t>п</w:t>
      </w:r>
      <w:r w:rsidRPr="0084501A">
        <w:rPr>
          <w:rFonts w:asciiTheme="minorHAnsi" w:hAnsiTheme="minorHAnsi" w:cstheme="minorHAnsi"/>
          <w:color w:val="000000"/>
        </w:rPr>
        <w:t xml:space="preserve">редприятия торговли (услуг), который поддерживает технологию </w:t>
      </w:r>
      <w:r w:rsidR="00F226D7" w:rsidRPr="0084501A">
        <w:rPr>
          <w:rFonts w:asciiTheme="minorHAnsi" w:hAnsiTheme="minorHAnsi" w:cstheme="minorHAnsi"/>
          <w:color w:val="000000"/>
        </w:rPr>
        <w:t>MirAccept</w:t>
      </w:r>
      <w:r w:rsidRPr="0084501A">
        <w:rPr>
          <w:rFonts w:asciiTheme="minorHAnsi" w:hAnsiTheme="minorHAnsi" w:cstheme="minorHAnsi"/>
          <w:color w:val="000000"/>
        </w:rPr>
        <w:t xml:space="preserve">, Держатель Карты подтверждает каждую операцию по Карте </w:t>
      </w:r>
      <w:r w:rsidR="008F1BB2" w:rsidRPr="0084501A">
        <w:rPr>
          <w:rFonts w:asciiTheme="minorHAnsi" w:hAnsiTheme="minorHAnsi" w:cstheme="minorHAnsi"/>
          <w:color w:val="000000"/>
        </w:rPr>
        <w:t>О</w:t>
      </w:r>
      <w:r w:rsidRPr="0084501A">
        <w:rPr>
          <w:rFonts w:asciiTheme="minorHAnsi" w:hAnsiTheme="minorHAnsi" w:cstheme="minorHAnsi"/>
          <w:color w:val="000000"/>
        </w:rPr>
        <w:t xml:space="preserve">дноразовым паролем, который Держатель Карты получает в виде </w:t>
      </w:r>
      <w:r w:rsidR="008F1BB2" w:rsidRPr="0084501A">
        <w:rPr>
          <w:rFonts w:asciiTheme="minorHAnsi" w:hAnsiTheme="minorHAnsi" w:cstheme="minorHAnsi"/>
          <w:color w:val="000000"/>
          <w:lang w:val="en-US"/>
        </w:rPr>
        <w:t>SMS</w:t>
      </w:r>
      <w:r w:rsidRPr="0084501A">
        <w:rPr>
          <w:rFonts w:asciiTheme="minorHAnsi" w:hAnsiTheme="minorHAnsi" w:cstheme="minorHAnsi"/>
          <w:color w:val="000000"/>
        </w:rPr>
        <w:t xml:space="preserve">-сообщения на номер мобильного телефона, заявленный Клиентом Банку для получения </w:t>
      </w:r>
      <w:r w:rsidR="008F1BB2" w:rsidRPr="0084501A">
        <w:rPr>
          <w:rFonts w:asciiTheme="minorHAnsi" w:hAnsiTheme="minorHAnsi" w:cstheme="minorHAnsi"/>
          <w:color w:val="000000"/>
          <w:lang w:val="en-US"/>
        </w:rPr>
        <w:t>SMS</w:t>
      </w:r>
      <w:r w:rsidRPr="0084501A">
        <w:rPr>
          <w:rFonts w:asciiTheme="minorHAnsi" w:hAnsiTheme="minorHAnsi" w:cstheme="minorHAnsi"/>
          <w:color w:val="000000"/>
        </w:rPr>
        <w:t xml:space="preserve"> в рамках услуги </w:t>
      </w:r>
      <w:r w:rsidR="00F226D7" w:rsidRPr="0084501A">
        <w:rPr>
          <w:rFonts w:asciiTheme="minorHAnsi" w:hAnsiTheme="minorHAnsi" w:cstheme="minorHAnsi"/>
          <w:color w:val="000000"/>
        </w:rPr>
        <w:t>MirAccept</w:t>
      </w:r>
      <w:r w:rsidRPr="0084501A">
        <w:rPr>
          <w:rFonts w:asciiTheme="minorHAnsi" w:hAnsiTheme="minorHAnsi" w:cstheme="minorHAnsi"/>
          <w:color w:val="000000"/>
        </w:rPr>
        <w:t>.</w:t>
      </w:r>
    </w:p>
    <w:p w:rsidR="00F226D7" w:rsidRPr="0084501A" w:rsidRDefault="00F226D7" w:rsidP="002B2F25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Банк вправе отказать Держателю Карты в совершении операции в сети Интернет, если </w:t>
      </w:r>
      <w:r w:rsidR="008F1BB2" w:rsidRPr="0084501A">
        <w:rPr>
          <w:rFonts w:asciiTheme="minorHAnsi" w:hAnsiTheme="minorHAnsi" w:cstheme="minorHAnsi"/>
          <w:color w:val="000000"/>
        </w:rPr>
        <w:t>Клиент</w:t>
      </w:r>
      <w:r w:rsidRPr="0084501A">
        <w:rPr>
          <w:rFonts w:asciiTheme="minorHAnsi" w:hAnsiTheme="minorHAnsi" w:cstheme="minorHAnsi"/>
          <w:color w:val="000000"/>
        </w:rPr>
        <w:t xml:space="preserve"> отказался подключить услугу MirAccept и/или Держатель Карты отказался ввести на сайте </w:t>
      </w:r>
      <w:r w:rsidR="008F1BB2" w:rsidRPr="0084501A">
        <w:rPr>
          <w:rFonts w:asciiTheme="minorHAnsi" w:hAnsiTheme="minorHAnsi" w:cstheme="minorHAnsi"/>
          <w:color w:val="000000"/>
        </w:rPr>
        <w:t>п</w:t>
      </w:r>
      <w:r w:rsidRPr="0084501A">
        <w:rPr>
          <w:rFonts w:asciiTheme="minorHAnsi" w:hAnsiTheme="minorHAnsi" w:cstheme="minorHAnsi"/>
          <w:color w:val="000000"/>
        </w:rPr>
        <w:t>редприятия торговли</w:t>
      </w:r>
      <w:r w:rsidR="0017563C" w:rsidRPr="0084501A">
        <w:rPr>
          <w:rFonts w:asciiTheme="minorHAnsi" w:hAnsiTheme="minorHAnsi" w:cstheme="minorHAnsi"/>
          <w:color w:val="000000"/>
        </w:rPr>
        <w:t xml:space="preserve"> (</w:t>
      </w:r>
      <w:r w:rsidRPr="0084501A">
        <w:rPr>
          <w:rFonts w:asciiTheme="minorHAnsi" w:hAnsiTheme="minorHAnsi" w:cstheme="minorHAnsi"/>
          <w:color w:val="000000"/>
        </w:rPr>
        <w:t>услуг</w:t>
      </w:r>
      <w:r w:rsidR="0017563C" w:rsidRPr="0084501A">
        <w:rPr>
          <w:rFonts w:asciiTheme="minorHAnsi" w:hAnsiTheme="minorHAnsi" w:cstheme="minorHAnsi"/>
          <w:color w:val="000000"/>
        </w:rPr>
        <w:t>)</w:t>
      </w:r>
      <w:r w:rsidRPr="0084501A">
        <w:rPr>
          <w:rFonts w:asciiTheme="minorHAnsi" w:hAnsiTheme="minorHAnsi" w:cstheme="minorHAnsi"/>
          <w:color w:val="000000"/>
        </w:rPr>
        <w:t xml:space="preserve"> </w:t>
      </w:r>
      <w:r w:rsidR="008F1BB2" w:rsidRPr="0084501A">
        <w:rPr>
          <w:rFonts w:asciiTheme="minorHAnsi" w:hAnsiTheme="minorHAnsi" w:cstheme="minorHAnsi"/>
          <w:color w:val="000000"/>
        </w:rPr>
        <w:t>О</w:t>
      </w:r>
      <w:r w:rsidRPr="0084501A">
        <w:rPr>
          <w:rFonts w:asciiTheme="minorHAnsi" w:hAnsiTheme="minorHAnsi" w:cstheme="minorHAnsi"/>
          <w:color w:val="000000"/>
        </w:rPr>
        <w:t xml:space="preserve">дноразовый пароль, направленный Банком и/или ввел пароль, не соответствующий </w:t>
      </w:r>
      <w:r w:rsidR="008F1BB2" w:rsidRPr="0084501A">
        <w:rPr>
          <w:rFonts w:asciiTheme="minorHAnsi" w:hAnsiTheme="minorHAnsi" w:cstheme="minorHAnsi"/>
          <w:color w:val="000000"/>
        </w:rPr>
        <w:t>О</w:t>
      </w:r>
      <w:r w:rsidRPr="0084501A">
        <w:rPr>
          <w:rFonts w:asciiTheme="minorHAnsi" w:hAnsiTheme="minorHAnsi" w:cstheme="minorHAnsi"/>
          <w:color w:val="000000"/>
        </w:rPr>
        <w:t>дноразовому паролю, направленному Банком для совершени</w:t>
      </w:r>
      <w:r w:rsidR="002E7FF9" w:rsidRPr="0084501A">
        <w:rPr>
          <w:rFonts w:asciiTheme="minorHAnsi" w:hAnsiTheme="minorHAnsi" w:cstheme="minorHAnsi"/>
          <w:color w:val="000000"/>
        </w:rPr>
        <w:t>я</w:t>
      </w:r>
      <w:r w:rsidRPr="0084501A">
        <w:rPr>
          <w:rFonts w:asciiTheme="minorHAnsi" w:hAnsiTheme="minorHAnsi" w:cstheme="minorHAnsi"/>
          <w:color w:val="000000"/>
        </w:rPr>
        <w:t xml:space="preserve"> операции в сети Интернет, на сайте </w:t>
      </w:r>
      <w:r w:rsidR="0017563C" w:rsidRPr="0084501A">
        <w:rPr>
          <w:rFonts w:asciiTheme="minorHAnsi" w:hAnsiTheme="minorHAnsi" w:cstheme="minorHAnsi"/>
          <w:color w:val="000000"/>
        </w:rPr>
        <w:t>п</w:t>
      </w:r>
      <w:r w:rsidRPr="0084501A">
        <w:rPr>
          <w:rFonts w:asciiTheme="minorHAnsi" w:hAnsiTheme="minorHAnsi" w:cstheme="minorHAnsi"/>
          <w:color w:val="000000"/>
        </w:rPr>
        <w:t>редприятия торговли</w:t>
      </w:r>
      <w:r w:rsidR="0017563C" w:rsidRPr="0084501A">
        <w:rPr>
          <w:rFonts w:asciiTheme="minorHAnsi" w:hAnsiTheme="minorHAnsi" w:cstheme="minorHAnsi"/>
          <w:color w:val="000000"/>
        </w:rPr>
        <w:t xml:space="preserve"> (</w:t>
      </w:r>
      <w:r w:rsidRPr="0084501A">
        <w:rPr>
          <w:rFonts w:asciiTheme="minorHAnsi" w:hAnsiTheme="minorHAnsi" w:cstheme="minorHAnsi"/>
          <w:color w:val="000000"/>
        </w:rPr>
        <w:t>услуг</w:t>
      </w:r>
      <w:r w:rsidR="0017563C" w:rsidRPr="0084501A">
        <w:rPr>
          <w:rFonts w:asciiTheme="minorHAnsi" w:hAnsiTheme="minorHAnsi" w:cstheme="minorHAnsi"/>
          <w:color w:val="000000"/>
        </w:rPr>
        <w:t>)</w:t>
      </w:r>
      <w:r w:rsidRPr="0084501A">
        <w:rPr>
          <w:rFonts w:asciiTheme="minorHAnsi" w:hAnsiTheme="minorHAnsi" w:cstheme="minorHAnsi"/>
          <w:color w:val="000000"/>
        </w:rPr>
        <w:t xml:space="preserve">. </w:t>
      </w:r>
    </w:p>
    <w:p w:rsidR="00F226D7" w:rsidRPr="0084501A" w:rsidRDefault="00F226D7" w:rsidP="002B2F25">
      <w:p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 xml:space="preserve">Запрещается передавать третьим лицам </w:t>
      </w:r>
      <w:r w:rsidR="008F1BB2"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>Одноразовый пароль</w:t>
      </w:r>
      <w:r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 xml:space="preserve">, полученный в виде </w:t>
      </w:r>
      <w:r w:rsidR="008F1BB2" w:rsidRPr="0084501A">
        <w:rPr>
          <w:rFonts w:asciiTheme="minorHAnsi" w:eastAsia="SimSun" w:hAnsiTheme="minorHAnsi" w:cstheme="minorHAnsi"/>
          <w:color w:val="000000"/>
          <w:sz w:val="22"/>
          <w:szCs w:val="22"/>
          <w:lang w:val="en-US" w:eastAsia="en-US"/>
        </w:rPr>
        <w:t>SMS</w:t>
      </w:r>
      <w:r w:rsidR="008F1BB2"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>-</w:t>
      </w:r>
      <w:r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 xml:space="preserve">сообщения в рамках услуги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MirAccept</w:t>
      </w:r>
      <w:r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 xml:space="preserve"> при проведении операции в сети Интернет. </w:t>
      </w:r>
    </w:p>
    <w:p w:rsidR="00F226D7" w:rsidRPr="0084501A" w:rsidRDefault="00F226D7" w:rsidP="002B2F25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Операции, произведенные в сети Интернет с использованием реквизитов Карты (номера карты, срока действия, кода CVV2/CVC2 при его запросе) и подтвержденные Одноразовым паролем, направленным Банком в соответствии с положениями настоящего пункта </w:t>
      </w:r>
      <w:r w:rsidR="0025343D">
        <w:rPr>
          <w:rFonts w:asciiTheme="minorHAnsi" w:hAnsiTheme="minorHAnsi" w:cstheme="minorHAnsi"/>
          <w:color w:val="000000"/>
        </w:rPr>
        <w:t>Условий</w:t>
      </w:r>
      <w:r w:rsidRPr="0084501A">
        <w:rPr>
          <w:rFonts w:asciiTheme="minorHAnsi" w:hAnsiTheme="minorHAnsi" w:cstheme="minorHAnsi"/>
          <w:color w:val="000000"/>
        </w:rPr>
        <w:t>, признаются совершенными Держателем Карты и оспариванию не подлежат.</w:t>
      </w:r>
    </w:p>
    <w:p w:rsidR="00F226D7" w:rsidRPr="0084501A" w:rsidRDefault="00F226D7" w:rsidP="002B2F25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497B40" w:rsidP="002666D7">
      <w:pPr>
        <w:pStyle w:val="aff"/>
        <w:numPr>
          <w:ilvl w:val="2"/>
          <w:numId w:val="11"/>
        </w:numPr>
        <w:tabs>
          <w:tab w:val="clear" w:pos="708"/>
          <w:tab w:val="left" w:pos="284"/>
        </w:tabs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При совершении </w:t>
      </w:r>
      <w:r w:rsidR="000E00FB" w:rsidRPr="0084501A">
        <w:rPr>
          <w:rFonts w:asciiTheme="minorHAnsi" w:hAnsiTheme="minorHAnsi" w:cstheme="minorHAnsi"/>
          <w:color w:val="000000"/>
        </w:rPr>
        <w:t>Д</w:t>
      </w:r>
      <w:r w:rsidRPr="0084501A">
        <w:rPr>
          <w:rFonts w:asciiTheme="minorHAnsi" w:hAnsiTheme="minorHAnsi" w:cstheme="minorHAnsi"/>
          <w:color w:val="000000"/>
        </w:rPr>
        <w:t xml:space="preserve">ержателем </w:t>
      </w:r>
      <w:r w:rsidR="000E00FB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 xml:space="preserve">арты Транзакции в сети Интернет, </w:t>
      </w:r>
      <w:r w:rsidR="00642293" w:rsidRPr="0084501A">
        <w:rPr>
          <w:rFonts w:asciiTheme="minorHAnsi" w:hAnsiTheme="minorHAnsi" w:cstheme="minorHAnsi"/>
          <w:color w:val="000000"/>
        </w:rPr>
        <w:t>Б</w:t>
      </w:r>
      <w:r w:rsidRPr="0084501A">
        <w:rPr>
          <w:rFonts w:asciiTheme="minorHAnsi" w:hAnsiTheme="minorHAnsi" w:cstheme="minorHAnsi"/>
          <w:color w:val="000000"/>
        </w:rPr>
        <w:t>анкоматах</w:t>
      </w:r>
      <w:r w:rsidR="00642293" w:rsidRPr="0084501A">
        <w:rPr>
          <w:rFonts w:asciiTheme="minorHAnsi" w:hAnsiTheme="minorHAnsi" w:cstheme="minorHAnsi"/>
          <w:color w:val="000000"/>
        </w:rPr>
        <w:t>/ПВН прочих банков</w:t>
      </w:r>
      <w:r w:rsidRPr="0084501A">
        <w:rPr>
          <w:rFonts w:asciiTheme="minorHAnsi" w:hAnsiTheme="minorHAnsi" w:cstheme="minorHAnsi"/>
          <w:color w:val="000000"/>
        </w:rPr>
        <w:t xml:space="preserve"> возможно взимание дополнительной комиссии</w:t>
      </w:r>
      <w:r w:rsidR="00642293" w:rsidRPr="0084501A">
        <w:rPr>
          <w:rFonts w:asciiTheme="minorHAnsi" w:hAnsiTheme="minorHAnsi" w:cstheme="minorHAnsi"/>
          <w:color w:val="000000"/>
        </w:rPr>
        <w:t>.</w:t>
      </w:r>
      <w:r w:rsidRPr="0084501A">
        <w:rPr>
          <w:rFonts w:asciiTheme="minorHAnsi" w:hAnsiTheme="minorHAnsi" w:cstheme="minorHAnsi"/>
          <w:color w:val="000000"/>
        </w:rPr>
        <w:t xml:space="preserve"> Оплата такой комиссии не освобождает Клиента от оплаты соответствующих Комиссий Банка.</w:t>
      </w:r>
    </w:p>
    <w:p w:rsidR="00FC6D1F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strike/>
        </w:rPr>
        <w:t xml:space="preserve"> </w:t>
      </w:r>
      <w:r w:rsidR="00F226D7" w:rsidRPr="0084501A">
        <w:rPr>
          <w:rFonts w:asciiTheme="minorHAnsi" w:hAnsiTheme="minorHAnsi" w:cstheme="minorHAnsi"/>
        </w:rPr>
        <w:t>Клиент обязуется в порядке и на условиях, установленных Договором</w:t>
      </w:r>
      <w:r w:rsidR="00B6449D">
        <w:rPr>
          <w:rFonts w:asciiTheme="minorHAnsi" w:hAnsiTheme="minorHAnsi" w:cstheme="minorHAnsi"/>
        </w:rPr>
        <w:t xml:space="preserve"> </w:t>
      </w:r>
      <w:r w:rsidR="00B6449D" w:rsidRPr="00B54BA2">
        <w:rPr>
          <w:rFonts w:asciiTheme="minorHAnsi" w:hAnsiTheme="minorHAnsi" w:cstheme="minorHAnsi"/>
        </w:rPr>
        <w:t>карты</w:t>
      </w:r>
      <w:r w:rsidR="00B6449D">
        <w:rPr>
          <w:rFonts w:asciiTheme="minorHAnsi" w:hAnsiTheme="minorHAnsi" w:cstheme="minorHAnsi"/>
        </w:rPr>
        <w:t xml:space="preserve">, </w:t>
      </w:r>
      <w:r w:rsidR="00F226D7" w:rsidRPr="0084501A">
        <w:rPr>
          <w:rFonts w:asciiTheme="minorHAnsi" w:hAnsiTheme="minorHAnsi" w:cstheme="minorHAnsi"/>
        </w:rPr>
        <w:t>оплачивать Комиссии Банка, затраты и издержки Банка, связанные с использованием Карты. Банк в соответствии с условиями Дог</w:t>
      </w:r>
      <w:r w:rsidR="00661A58" w:rsidRPr="0084501A">
        <w:rPr>
          <w:rFonts w:asciiTheme="minorHAnsi" w:hAnsiTheme="minorHAnsi" w:cstheme="minorHAnsi"/>
        </w:rPr>
        <w:t>овора</w:t>
      </w:r>
      <w:r w:rsidR="00795FAA">
        <w:rPr>
          <w:rFonts w:asciiTheme="minorHAnsi" w:hAnsiTheme="minorHAnsi" w:cstheme="minorHAnsi"/>
        </w:rPr>
        <w:t xml:space="preserve"> </w:t>
      </w:r>
      <w:r w:rsidR="00795FAA" w:rsidRPr="00B54BA2">
        <w:rPr>
          <w:rFonts w:asciiTheme="minorHAnsi" w:hAnsiTheme="minorHAnsi" w:cstheme="minorHAnsi"/>
        </w:rPr>
        <w:t>карты</w:t>
      </w:r>
      <w:r w:rsidR="00795FAA">
        <w:rPr>
          <w:rFonts w:asciiTheme="minorHAnsi" w:hAnsiTheme="minorHAnsi" w:cstheme="minorHAnsi"/>
        </w:rPr>
        <w:t xml:space="preserve"> </w:t>
      </w:r>
      <w:r w:rsidR="00661A58" w:rsidRPr="0084501A">
        <w:rPr>
          <w:rFonts w:asciiTheme="minorHAnsi" w:hAnsiTheme="minorHAnsi" w:cstheme="minorHAnsi"/>
        </w:rPr>
        <w:t>обязуется осуществлять с Бизнес-счета</w:t>
      </w:r>
      <w:r w:rsidR="00F226D7" w:rsidRPr="0084501A">
        <w:rPr>
          <w:rFonts w:asciiTheme="minorHAnsi" w:hAnsiTheme="minorHAnsi" w:cstheme="minorHAnsi"/>
        </w:rPr>
        <w:t xml:space="preserve"> платежи для осуществления произведения расчетов по Транзакциям, а также для оплаты Комиссий Банка и комиссий </w:t>
      </w:r>
      <w:r w:rsidR="00642293" w:rsidRPr="0084501A">
        <w:rPr>
          <w:rFonts w:asciiTheme="minorHAnsi" w:hAnsiTheme="minorHAnsi" w:cstheme="minorHAnsi"/>
        </w:rPr>
        <w:t>прочих</w:t>
      </w:r>
      <w:r w:rsidR="00F226D7" w:rsidRPr="0084501A">
        <w:rPr>
          <w:rFonts w:asciiTheme="minorHAnsi" w:hAnsiTheme="minorHAnsi" w:cstheme="minorHAnsi"/>
        </w:rPr>
        <w:t xml:space="preserve"> банков (при наличии), затрат и издержек Банка</w:t>
      </w:r>
      <w:r w:rsidR="00B81B69" w:rsidRPr="0084501A">
        <w:rPr>
          <w:rFonts w:asciiTheme="minorHAnsi" w:hAnsiTheme="minorHAnsi" w:cstheme="minorHAnsi"/>
        </w:rPr>
        <w:t>.</w:t>
      </w:r>
      <w:r w:rsidR="00F226D7" w:rsidRPr="0084501A">
        <w:rPr>
          <w:rFonts w:asciiTheme="minorHAnsi" w:hAnsiTheme="minorHAnsi" w:cstheme="minorHAnsi"/>
        </w:rPr>
        <w:t xml:space="preserve"> </w:t>
      </w:r>
    </w:p>
    <w:p w:rsidR="00FC6D1F" w:rsidRPr="0084501A" w:rsidRDefault="00FC6D1F" w:rsidP="00497B40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</w:rPr>
        <w:t>В случае совершения</w:t>
      </w:r>
      <w:r w:rsidR="00CD5780" w:rsidRPr="0084501A">
        <w:rPr>
          <w:rFonts w:asciiTheme="minorHAnsi" w:hAnsiTheme="minorHAnsi" w:cstheme="minorHAnsi"/>
        </w:rPr>
        <w:t xml:space="preserve"> </w:t>
      </w:r>
      <w:r w:rsidRPr="0084501A">
        <w:rPr>
          <w:rFonts w:asciiTheme="minorHAnsi" w:hAnsiTheme="minorHAnsi" w:cstheme="minorHAnsi"/>
        </w:rPr>
        <w:t xml:space="preserve">Держателем </w:t>
      </w:r>
      <w:r w:rsidR="00CD5780" w:rsidRPr="0084501A">
        <w:rPr>
          <w:rFonts w:asciiTheme="minorHAnsi" w:hAnsiTheme="minorHAnsi" w:cstheme="minorHAnsi"/>
        </w:rPr>
        <w:t>К</w:t>
      </w:r>
      <w:r w:rsidRPr="0084501A">
        <w:rPr>
          <w:rFonts w:asciiTheme="minorHAnsi" w:hAnsiTheme="minorHAnsi" w:cstheme="minorHAnsi"/>
        </w:rPr>
        <w:t xml:space="preserve">арты Транзакций сверх Расходного лимита Банк вправе приостановить операции, совершаемые с использованием </w:t>
      </w:r>
      <w:r w:rsidR="00CD20ED" w:rsidRPr="0084501A">
        <w:rPr>
          <w:rFonts w:asciiTheme="minorHAnsi" w:hAnsiTheme="minorHAnsi" w:cstheme="minorHAnsi"/>
        </w:rPr>
        <w:t>К</w:t>
      </w:r>
      <w:r w:rsidRPr="0084501A">
        <w:rPr>
          <w:rFonts w:asciiTheme="minorHAnsi" w:hAnsiTheme="minorHAnsi" w:cstheme="minorHAnsi"/>
        </w:rPr>
        <w:t>арты</w:t>
      </w:r>
      <w:r w:rsidR="00FE06EA" w:rsidRPr="0084501A">
        <w:rPr>
          <w:rFonts w:asciiTheme="minorHAnsi" w:hAnsiTheme="minorHAnsi" w:cstheme="minorHAnsi"/>
        </w:rPr>
        <w:t>/Карт</w:t>
      </w:r>
      <w:r w:rsidRPr="0084501A">
        <w:rPr>
          <w:rFonts w:asciiTheme="minorHAnsi" w:hAnsiTheme="minorHAnsi" w:cstheme="minorHAnsi"/>
        </w:rPr>
        <w:t>, в момент возникновения задолженности сверх Расходного лимита. За пользование неосновательно полученными денежными средствами в размере возникшей задолженности сверх установленного Расходного лимита Клиент обязан уплатить Банку проценты за превышение Расходного лимита в размере процентной ставки, установленной в Тарифах</w:t>
      </w:r>
      <w:r w:rsidRPr="0084501A">
        <w:rPr>
          <w:rFonts w:asciiTheme="minorHAnsi" w:hAnsiTheme="minorHAnsi" w:cstheme="minorHAnsi"/>
          <w:color w:val="000000"/>
        </w:rPr>
        <w:t>.</w:t>
      </w:r>
    </w:p>
    <w:p w:rsidR="00FC6D1F" w:rsidRPr="0084501A" w:rsidRDefault="00497B40" w:rsidP="00FC6D1F">
      <w:pPr>
        <w:pStyle w:val="aff"/>
        <w:spacing w:after="0" w:line="240" w:lineRule="auto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</w:rPr>
        <w:t>При этом в последний календарный день Расчетного периода, следующего за истекшим Расчетным периодом, Клиент обязан в полном объеме погасить образовавшуюся в течение истекшего Расчетного периода задолженность сверх установленного Расходного лимита и уплатить проценты, начисленные за истекший Расчетный период. Проценты, начисленные за текущий Расчетный период, подлежат оплате не позднее последнего календарного дня Расчетного периода, следующего за текущим Расчетным периодом.</w:t>
      </w:r>
    </w:p>
    <w:p w:rsidR="00497B40" w:rsidRPr="0084501A" w:rsidRDefault="00497B40" w:rsidP="00FC6D1F">
      <w:pPr>
        <w:pStyle w:val="aff"/>
        <w:spacing w:after="0" w:line="240" w:lineRule="auto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</w:rPr>
        <w:t xml:space="preserve">Возобновление операций по </w:t>
      </w:r>
      <w:r w:rsidR="00B36ACC" w:rsidRPr="0084501A">
        <w:rPr>
          <w:rFonts w:asciiTheme="minorHAnsi" w:hAnsiTheme="minorHAnsi" w:cstheme="minorHAnsi"/>
        </w:rPr>
        <w:t>Бизнес-с</w:t>
      </w:r>
      <w:r w:rsidRPr="0084501A">
        <w:rPr>
          <w:rFonts w:asciiTheme="minorHAnsi" w:hAnsiTheme="minorHAnsi" w:cstheme="minorHAnsi"/>
        </w:rPr>
        <w:t xml:space="preserve">чету, совершаемых с использованием </w:t>
      </w:r>
      <w:r w:rsidR="005C1F58" w:rsidRPr="0084501A">
        <w:rPr>
          <w:rFonts w:asciiTheme="minorHAnsi" w:hAnsiTheme="minorHAnsi" w:cstheme="minorHAnsi"/>
        </w:rPr>
        <w:t>Карты</w:t>
      </w:r>
      <w:r w:rsidRPr="0084501A">
        <w:rPr>
          <w:rFonts w:asciiTheme="minorHAnsi" w:hAnsiTheme="minorHAnsi" w:cstheme="minorHAnsi"/>
        </w:rPr>
        <w:t xml:space="preserve">, производится Банком не позднее даты, следующей за датой погашения вышеуказанной задолженности Клиента перед Банком, возникшей в соответствии с настоящим пунктом </w:t>
      </w:r>
      <w:r w:rsidR="0025343D">
        <w:rPr>
          <w:rFonts w:asciiTheme="minorHAnsi" w:hAnsiTheme="minorHAnsi" w:cstheme="minorHAnsi"/>
        </w:rPr>
        <w:t>Условий</w:t>
      </w:r>
      <w:r w:rsidRPr="0084501A">
        <w:rPr>
          <w:rFonts w:asciiTheme="minorHAnsi" w:hAnsiTheme="minorHAnsi" w:cstheme="minorHAnsi"/>
        </w:rPr>
        <w:t>.</w:t>
      </w:r>
    </w:p>
    <w:p w:rsidR="00C703E3" w:rsidRPr="0084501A" w:rsidRDefault="00C703E3" w:rsidP="00FC6D1F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</w:rPr>
        <w:t xml:space="preserve">В случае нарушения Клиентом/Держателем </w:t>
      </w:r>
      <w:r w:rsidR="00B36ACC" w:rsidRPr="0084501A">
        <w:rPr>
          <w:rFonts w:asciiTheme="minorHAnsi" w:hAnsiTheme="minorHAnsi" w:cstheme="minorHAnsi"/>
        </w:rPr>
        <w:t>К</w:t>
      </w:r>
      <w:r w:rsidRPr="0084501A">
        <w:rPr>
          <w:rFonts w:asciiTheme="minorHAnsi" w:hAnsiTheme="minorHAnsi" w:cstheme="minorHAnsi"/>
        </w:rPr>
        <w:t xml:space="preserve">арты настоящих </w:t>
      </w:r>
      <w:r w:rsidR="0025343D">
        <w:rPr>
          <w:rFonts w:asciiTheme="minorHAnsi" w:hAnsiTheme="minorHAnsi" w:cstheme="minorHAnsi"/>
        </w:rPr>
        <w:t>Условий</w:t>
      </w:r>
      <w:r w:rsidRPr="0084501A">
        <w:rPr>
          <w:rFonts w:asciiTheme="minorHAnsi" w:hAnsiTheme="minorHAnsi" w:cstheme="minorHAnsi"/>
        </w:rPr>
        <w:t xml:space="preserve"> или возникновения ситуации, которая может повлечь за собой ущерб для Банка или Клиента</w:t>
      </w:r>
      <w:r w:rsidR="00191B6E" w:rsidRPr="0084501A">
        <w:rPr>
          <w:rFonts w:asciiTheme="minorHAnsi" w:hAnsiTheme="minorHAnsi" w:cstheme="minorHAnsi"/>
        </w:rPr>
        <w:t>,</w:t>
      </w:r>
      <w:r w:rsidRPr="0084501A">
        <w:rPr>
          <w:rFonts w:asciiTheme="minorHAnsi" w:hAnsiTheme="minorHAnsi" w:cstheme="minorHAnsi"/>
        </w:rPr>
        <w:t xml:space="preserve"> либо нарушение действующего законодательства Банк имеет право: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приостановить или прекратить действие </w:t>
      </w:r>
      <w:r w:rsidR="00B36ACC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арты, а также принимать для этого все необходимые меры вплоть до изъятия </w:t>
      </w:r>
      <w:r w:rsidR="00B36ACC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направить Клиенту уведомление с требованием возврата </w:t>
      </w:r>
      <w:r w:rsidR="00B36ACC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в Банк. </w:t>
      </w:r>
    </w:p>
    <w:p w:rsidR="00497B40" w:rsidRPr="0084501A" w:rsidRDefault="00497B40" w:rsidP="002E7FF9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Банк </w:t>
      </w:r>
      <w:r w:rsidR="0025343D" w:rsidRPr="0084501A">
        <w:rPr>
          <w:rFonts w:asciiTheme="minorHAnsi" w:hAnsiTheme="minorHAnsi" w:cstheme="minorHAnsi"/>
          <w:color w:val="000000"/>
        </w:rPr>
        <w:t xml:space="preserve">осуществляет платежи с Бизнес-счета для оплаты Транзакций </w:t>
      </w:r>
      <w:r w:rsidRPr="0084501A">
        <w:rPr>
          <w:rFonts w:asciiTheme="minorHAnsi" w:hAnsiTheme="minorHAnsi" w:cstheme="minorHAnsi"/>
          <w:color w:val="000000"/>
        </w:rPr>
        <w:t>в соответствии с Договоро</w:t>
      </w:r>
      <w:r w:rsidR="0025343D">
        <w:rPr>
          <w:rFonts w:asciiTheme="minorHAnsi" w:hAnsiTheme="minorHAnsi" w:cstheme="minorHAnsi"/>
          <w:color w:val="000000"/>
        </w:rPr>
        <w:t>м карты</w:t>
      </w:r>
      <w:r w:rsidRPr="0084501A">
        <w:rPr>
          <w:rFonts w:asciiTheme="minorHAnsi" w:hAnsiTheme="minorHAnsi" w:cstheme="minorHAnsi"/>
          <w:color w:val="000000"/>
        </w:rPr>
        <w:t>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eastAsia="Calibri" w:hAnsiTheme="minorHAnsi" w:cstheme="minorHAnsi"/>
          <w:color w:val="000000"/>
        </w:rPr>
        <w:t xml:space="preserve">Расчетные, кассовые и иные документы, оформляемые при совершении Транзакций, могут быть подписаны личной подписью Держателя </w:t>
      </w:r>
      <w:r w:rsidR="00942E66" w:rsidRPr="0084501A">
        <w:rPr>
          <w:rFonts w:asciiTheme="minorHAnsi" w:eastAsia="Calibri" w:hAnsiTheme="minorHAnsi" w:cstheme="minorHAnsi"/>
          <w:color w:val="000000"/>
        </w:rPr>
        <w:t>К</w:t>
      </w:r>
      <w:r w:rsidRPr="0084501A">
        <w:rPr>
          <w:rFonts w:asciiTheme="minorHAnsi" w:eastAsia="Calibri" w:hAnsiTheme="minorHAnsi" w:cstheme="minorHAnsi"/>
          <w:color w:val="000000"/>
        </w:rPr>
        <w:t xml:space="preserve">арты, либо составлены с использованием аналога собственноручной подписи Держателя </w:t>
      </w:r>
      <w:r w:rsidR="00942E66" w:rsidRPr="0084501A">
        <w:rPr>
          <w:rFonts w:asciiTheme="minorHAnsi" w:eastAsia="Calibri" w:hAnsiTheme="minorHAnsi" w:cstheme="minorHAnsi"/>
          <w:color w:val="000000"/>
        </w:rPr>
        <w:t>К</w:t>
      </w:r>
      <w:r w:rsidRPr="0084501A">
        <w:rPr>
          <w:rFonts w:asciiTheme="minorHAnsi" w:eastAsia="Calibri" w:hAnsiTheme="minorHAnsi" w:cstheme="minorHAnsi"/>
          <w:color w:val="000000"/>
        </w:rPr>
        <w:t>арты: ПИН-кода, постоянного пароля/</w:t>
      </w:r>
      <w:r w:rsidR="00942E66" w:rsidRPr="0084501A">
        <w:rPr>
          <w:rFonts w:asciiTheme="minorHAnsi" w:eastAsia="Calibri" w:hAnsiTheme="minorHAnsi" w:cstheme="minorHAnsi"/>
          <w:color w:val="000000"/>
        </w:rPr>
        <w:t>О</w:t>
      </w:r>
      <w:r w:rsidRPr="0084501A">
        <w:rPr>
          <w:rFonts w:asciiTheme="minorHAnsi" w:eastAsia="Calibri" w:hAnsiTheme="minorHAnsi" w:cstheme="minorHAnsi"/>
          <w:color w:val="000000"/>
        </w:rPr>
        <w:t xml:space="preserve">дноразового пароля или кодов, сформированных на основании биометрических данных Держателя </w:t>
      </w:r>
      <w:r w:rsidR="00942E66" w:rsidRPr="0084501A">
        <w:rPr>
          <w:rFonts w:asciiTheme="minorHAnsi" w:eastAsia="Calibri" w:hAnsiTheme="minorHAnsi" w:cstheme="minorHAnsi"/>
          <w:color w:val="000000"/>
        </w:rPr>
        <w:t>К</w:t>
      </w:r>
      <w:r w:rsidRPr="0084501A">
        <w:rPr>
          <w:rFonts w:asciiTheme="minorHAnsi" w:eastAsia="Calibri" w:hAnsiTheme="minorHAnsi" w:cstheme="minorHAnsi"/>
          <w:color w:val="000000"/>
        </w:rPr>
        <w:t>арты.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В случае нарушения Банком условий Договора карты Банк несет ответственность перед Клиентом в соответствии с действующим законодательством РФ.</w:t>
      </w:r>
    </w:p>
    <w:p w:rsidR="009A5E05" w:rsidRPr="0084501A" w:rsidRDefault="009A5E05" w:rsidP="009A5E0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5621B1" w:rsidRPr="0084501A" w:rsidRDefault="009A5E05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Банк взимает плату за выпуск и обслуживание Карт в соответствии с Тарифами. </w:t>
      </w:r>
      <w:r w:rsidR="006B7C94" w:rsidRPr="0084501A">
        <w:rPr>
          <w:rFonts w:asciiTheme="minorHAnsi" w:hAnsiTheme="minorHAnsi" w:cstheme="minorHAnsi"/>
        </w:rPr>
        <w:t xml:space="preserve">В случае расторжения Договора </w:t>
      </w:r>
      <w:r w:rsidR="0025343D">
        <w:rPr>
          <w:rFonts w:asciiTheme="minorHAnsi" w:hAnsiTheme="minorHAnsi" w:cstheme="minorHAnsi"/>
        </w:rPr>
        <w:t xml:space="preserve">карты </w:t>
      </w:r>
      <w:r w:rsidR="006B7C94" w:rsidRPr="0084501A">
        <w:rPr>
          <w:rFonts w:asciiTheme="minorHAnsi" w:hAnsiTheme="minorHAnsi" w:cstheme="minorHAnsi"/>
        </w:rPr>
        <w:t>по инициативе любой из сторон, и/</w:t>
      </w:r>
      <w:r w:rsidR="006B7C94" w:rsidRPr="00B54BA2">
        <w:rPr>
          <w:rFonts w:asciiTheme="minorHAnsi" w:hAnsiTheme="minorHAnsi" w:cstheme="minorHAnsi"/>
          <w:color w:val="000000"/>
        </w:rPr>
        <w:t>или</w:t>
      </w:r>
      <w:r w:rsidR="006B7C94" w:rsidRPr="0084501A">
        <w:rPr>
          <w:rFonts w:asciiTheme="minorHAnsi" w:hAnsiTheme="minorHAnsi" w:cstheme="minorHAnsi"/>
          <w:color w:val="000000"/>
        </w:rPr>
        <w:t xml:space="preserve"> в случае досрочной сдачи Карты в Банк </w:t>
      </w:r>
      <w:r w:rsidR="006B7C94" w:rsidRPr="00B54BA2">
        <w:rPr>
          <w:rFonts w:asciiTheme="minorHAnsi" w:hAnsiTheme="minorHAnsi" w:cstheme="minorHAnsi"/>
          <w:color w:val="000000"/>
        </w:rPr>
        <w:t>комиссии, уплаченные Банку</w:t>
      </w:r>
      <w:r w:rsidR="000F12C3" w:rsidRPr="00B54BA2">
        <w:rPr>
          <w:rFonts w:asciiTheme="minorHAnsi" w:hAnsiTheme="minorHAnsi" w:cstheme="minorHAnsi"/>
          <w:color w:val="000000"/>
        </w:rPr>
        <w:t xml:space="preserve"> в период обслуживания Карты</w:t>
      </w:r>
      <w:r w:rsidR="006B7C94" w:rsidRPr="00B54BA2">
        <w:rPr>
          <w:rFonts w:asciiTheme="minorHAnsi" w:hAnsiTheme="minorHAnsi" w:cstheme="minorHAnsi"/>
          <w:color w:val="000000"/>
        </w:rPr>
        <w:t xml:space="preserve"> в соответствии</w:t>
      </w:r>
      <w:r w:rsidR="006B7C94" w:rsidRPr="0084501A">
        <w:rPr>
          <w:rFonts w:asciiTheme="minorHAnsi" w:hAnsiTheme="minorHAnsi" w:cstheme="minorHAnsi"/>
        </w:rPr>
        <w:t xml:space="preserve"> с Тарифами, возврату Клиенту не подлежат.</w:t>
      </w:r>
    </w:p>
    <w:p w:rsidR="006B7C94" w:rsidRDefault="006B7C94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9B6E39" w:rsidRDefault="009B6E39" w:rsidP="00D114F8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Порядок </w:t>
      </w:r>
      <w:r w:rsidR="00D114F8">
        <w:rPr>
          <w:rFonts w:asciiTheme="minorHAnsi" w:hAnsiTheme="minorHAnsi" w:cstheme="minorHAnsi"/>
        </w:rPr>
        <w:t xml:space="preserve">и сроки </w:t>
      </w:r>
      <w:r w:rsidRPr="00D114F8">
        <w:rPr>
          <w:rFonts w:asciiTheme="minorHAnsi" w:hAnsiTheme="minorHAnsi" w:cstheme="minorHAnsi"/>
          <w:color w:val="000000"/>
        </w:rPr>
        <w:t>взимания</w:t>
      </w:r>
      <w:r>
        <w:rPr>
          <w:rFonts w:asciiTheme="minorHAnsi" w:hAnsiTheme="minorHAnsi" w:cstheme="minorHAnsi"/>
        </w:rPr>
        <w:t xml:space="preserve"> комиссий</w:t>
      </w:r>
      <w:r w:rsidR="00D114F8">
        <w:rPr>
          <w:rFonts w:asciiTheme="minorHAnsi" w:hAnsiTheme="minorHAnsi" w:cstheme="minorHAnsi"/>
        </w:rPr>
        <w:t xml:space="preserve"> </w:t>
      </w:r>
      <w:r w:rsidR="00D114F8" w:rsidRPr="0084501A">
        <w:rPr>
          <w:rFonts w:asciiTheme="minorHAnsi" w:hAnsiTheme="minorHAnsi" w:cstheme="minorHAnsi"/>
          <w:color w:val="000000"/>
        </w:rPr>
        <w:t xml:space="preserve">установлены </w:t>
      </w:r>
      <w:r w:rsidR="0025343D">
        <w:rPr>
          <w:rFonts w:asciiTheme="minorHAnsi" w:hAnsiTheme="minorHAnsi" w:cstheme="minorHAnsi"/>
          <w:color w:val="000000"/>
        </w:rPr>
        <w:t xml:space="preserve">Правилами, </w:t>
      </w:r>
      <w:r w:rsidR="00D114F8" w:rsidRPr="0084501A">
        <w:rPr>
          <w:rFonts w:asciiTheme="minorHAnsi" w:hAnsiTheme="minorHAnsi" w:cstheme="minorHAnsi"/>
          <w:color w:val="000000"/>
        </w:rPr>
        <w:t xml:space="preserve">настоящими </w:t>
      </w:r>
      <w:r w:rsidR="0025343D">
        <w:rPr>
          <w:rFonts w:asciiTheme="minorHAnsi" w:hAnsiTheme="minorHAnsi" w:cstheme="minorHAnsi"/>
          <w:color w:val="000000"/>
        </w:rPr>
        <w:t>Условиями</w:t>
      </w:r>
      <w:r w:rsidR="00D114F8" w:rsidRPr="0084501A">
        <w:rPr>
          <w:rFonts w:asciiTheme="minorHAnsi" w:hAnsiTheme="minorHAnsi" w:cstheme="minorHAnsi"/>
          <w:color w:val="000000"/>
        </w:rPr>
        <w:t xml:space="preserve"> и Тарифами</w:t>
      </w:r>
      <w:r w:rsidR="00D114F8">
        <w:rPr>
          <w:rFonts w:asciiTheme="minorHAnsi" w:hAnsiTheme="minorHAnsi" w:cstheme="minorHAnsi"/>
          <w:color w:val="000000"/>
        </w:rPr>
        <w:t xml:space="preserve"> с учетом следующего</w:t>
      </w:r>
      <w:r>
        <w:rPr>
          <w:rFonts w:asciiTheme="minorHAnsi" w:hAnsiTheme="minorHAnsi" w:cstheme="minorHAnsi"/>
        </w:rPr>
        <w:t>:</w:t>
      </w:r>
    </w:p>
    <w:p w:rsidR="009B6E39" w:rsidRDefault="00E36EB4" w:rsidP="00D114F8">
      <w:pPr>
        <w:pStyle w:val="aff"/>
        <w:numPr>
          <w:ilvl w:val="0"/>
          <w:numId w:val="14"/>
        </w:numPr>
        <w:tabs>
          <w:tab w:val="clear" w:pos="708"/>
          <w:tab w:val="left" w:pos="993"/>
        </w:tabs>
        <w:spacing w:after="0" w:line="24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Плата за в</w:t>
      </w:r>
      <w:r w:rsidRPr="00E36EB4">
        <w:rPr>
          <w:rFonts w:asciiTheme="minorHAnsi" w:hAnsiTheme="minorHAnsi" w:cstheme="minorHAnsi"/>
        </w:rPr>
        <w:t>ыпуск, обслуживание и перевыпуск карты</w:t>
      </w:r>
      <w:r w:rsidR="009B6E39">
        <w:rPr>
          <w:rFonts w:asciiTheme="minorHAnsi" w:hAnsiTheme="minorHAnsi" w:cstheme="minorHAnsi"/>
        </w:rPr>
        <w:t>, за у</w:t>
      </w:r>
      <w:r w:rsidR="009B6E39" w:rsidRPr="009B6E39">
        <w:rPr>
          <w:rFonts w:asciiTheme="minorHAnsi" w:hAnsiTheme="minorHAnsi" w:cstheme="minorHAnsi"/>
        </w:rPr>
        <w:t>слуг</w:t>
      </w:r>
      <w:r w:rsidR="009B6E39">
        <w:rPr>
          <w:rFonts w:asciiTheme="minorHAnsi" w:hAnsiTheme="minorHAnsi" w:cstheme="minorHAnsi"/>
        </w:rPr>
        <w:t>у</w:t>
      </w:r>
      <w:r w:rsidR="009B6E39" w:rsidRPr="009B6E39">
        <w:rPr>
          <w:rFonts w:asciiTheme="minorHAnsi" w:hAnsiTheme="minorHAnsi" w:cstheme="minorHAnsi"/>
        </w:rPr>
        <w:t xml:space="preserve"> SMS-информирования</w:t>
      </w:r>
      <w:r w:rsidR="009B6E39">
        <w:rPr>
          <w:rFonts w:asciiTheme="minorHAnsi" w:hAnsiTheme="minorHAnsi" w:cstheme="minorHAnsi"/>
        </w:rPr>
        <w:t>, а также прочие комиссии, не связанные с совершенными операциями по Карте, списываются Банком со Счета Клиента</w:t>
      </w:r>
      <w:r>
        <w:rPr>
          <w:rFonts w:asciiTheme="minorHAnsi" w:hAnsiTheme="minorHAnsi" w:cstheme="minorHAnsi"/>
        </w:rPr>
        <w:t>. В случае отсутствия денежных средств на Счете</w:t>
      </w:r>
      <w:r w:rsidR="000F12C3">
        <w:rPr>
          <w:rFonts w:asciiTheme="minorHAnsi" w:hAnsiTheme="minorHAnsi" w:cstheme="minorHAnsi"/>
        </w:rPr>
        <w:t xml:space="preserve"> </w:t>
      </w:r>
      <w:r w:rsidR="000F12C3" w:rsidRPr="00B54BA2">
        <w:rPr>
          <w:rFonts w:asciiTheme="minorHAnsi" w:hAnsiTheme="minorHAnsi" w:cstheme="minorHAnsi"/>
        </w:rPr>
        <w:t>Клиента</w:t>
      </w:r>
      <w:r>
        <w:rPr>
          <w:rFonts w:asciiTheme="minorHAnsi" w:hAnsiTheme="minorHAnsi" w:cstheme="minorHAnsi"/>
        </w:rPr>
        <w:t>, Банк имеет право списывать указанные комиссии с Бизнес-счета</w:t>
      </w:r>
      <w:r w:rsidR="000F12C3">
        <w:rPr>
          <w:rFonts w:asciiTheme="minorHAnsi" w:hAnsiTheme="minorHAnsi" w:cstheme="minorHAnsi"/>
        </w:rPr>
        <w:t xml:space="preserve"> </w:t>
      </w:r>
      <w:r w:rsidR="000F12C3" w:rsidRPr="00B54BA2">
        <w:rPr>
          <w:rFonts w:asciiTheme="minorHAnsi" w:hAnsiTheme="minorHAnsi" w:cstheme="minorHAnsi"/>
        </w:rPr>
        <w:t>Клиента</w:t>
      </w:r>
      <w:r w:rsidR="009B6E39" w:rsidRPr="00B54BA2">
        <w:rPr>
          <w:rFonts w:asciiTheme="minorHAnsi" w:hAnsiTheme="minorHAnsi" w:cstheme="minorHAnsi"/>
        </w:rPr>
        <w:t>.</w:t>
      </w:r>
    </w:p>
    <w:p w:rsidR="009B6E39" w:rsidRDefault="009B6E39" w:rsidP="00D114F8">
      <w:pPr>
        <w:pStyle w:val="aff"/>
        <w:numPr>
          <w:ilvl w:val="0"/>
          <w:numId w:val="14"/>
        </w:numPr>
        <w:tabs>
          <w:tab w:val="clear" w:pos="708"/>
          <w:tab w:val="left" w:pos="993"/>
        </w:tabs>
        <w:spacing w:after="0" w:line="24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Комиссии, связанные с совершенными операциями по Карте (взнос/получение наличности в банкоматах, запрос выписки в банкомате и пр.), списываются Банком с Бизнес-счета</w:t>
      </w:r>
      <w:r w:rsidR="000F12C3">
        <w:rPr>
          <w:rFonts w:asciiTheme="minorHAnsi" w:hAnsiTheme="minorHAnsi" w:cstheme="minorHAnsi"/>
        </w:rPr>
        <w:t xml:space="preserve"> </w:t>
      </w:r>
      <w:r w:rsidR="000F12C3" w:rsidRPr="00B54BA2">
        <w:rPr>
          <w:rFonts w:asciiTheme="minorHAnsi" w:hAnsiTheme="minorHAnsi" w:cstheme="minorHAnsi"/>
        </w:rPr>
        <w:t>Клиента</w:t>
      </w:r>
      <w:r w:rsidR="00D114F8">
        <w:rPr>
          <w:rFonts w:asciiTheme="minorHAnsi" w:hAnsiTheme="minorHAnsi" w:cstheme="minorHAnsi"/>
        </w:rPr>
        <w:t xml:space="preserve"> в </w:t>
      </w:r>
      <w:r w:rsidR="00D114F8" w:rsidRPr="0084501A">
        <w:rPr>
          <w:rFonts w:asciiTheme="minorHAnsi" w:hAnsiTheme="minorHAnsi" w:cstheme="minorHAnsi"/>
        </w:rPr>
        <w:t>день поступления в Банк документа, в т.ч. электронного, содержащего информацию о Транзакциях Держателя Карты</w:t>
      </w:r>
      <w:r w:rsidR="00D114F8">
        <w:rPr>
          <w:rFonts w:asciiTheme="minorHAnsi" w:hAnsiTheme="minorHAnsi" w:cstheme="minorHAnsi"/>
        </w:rPr>
        <w:t>.</w:t>
      </w:r>
    </w:p>
    <w:p w:rsidR="009B6E39" w:rsidRPr="0084501A" w:rsidRDefault="009B6E39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6A318F" w:rsidRDefault="005621B1" w:rsidP="003E131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Клиент обязуется оплачивать Банку</w:t>
      </w:r>
      <w:r w:rsidR="006A318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5621B1" w:rsidRPr="006A318F" w:rsidRDefault="005621B1" w:rsidP="002666D7">
      <w:pPr>
        <w:pStyle w:val="af0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A318F">
        <w:rPr>
          <w:rFonts w:asciiTheme="minorHAnsi" w:hAnsiTheme="minorHAnsi" w:cstheme="minorHAnsi"/>
          <w:color w:val="000000"/>
          <w:sz w:val="22"/>
          <w:szCs w:val="22"/>
        </w:rPr>
        <w:t>комиссию за обслуживание</w:t>
      </w:r>
      <w:r w:rsidR="00B54BA2">
        <w:rPr>
          <w:rFonts w:asciiTheme="minorHAnsi" w:hAnsiTheme="minorHAnsi" w:cstheme="minorHAnsi"/>
          <w:color w:val="000000"/>
          <w:sz w:val="22"/>
          <w:szCs w:val="22"/>
        </w:rPr>
        <w:t xml:space="preserve"> Карты и</w:t>
      </w:r>
      <w:r w:rsidR="00B54BA2" w:rsidRPr="00EE1A57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B54BA2">
        <w:rPr>
          <w:rFonts w:asciiTheme="minorHAnsi" w:hAnsiTheme="minorHAnsi" w:cstheme="minorHAnsi"/>
          <w:color w:val="000000"/>
          <w:sz w:val="22"/>
          <w:szCs w:val="22"/>
        </w:rPr>
        <w:t>или за операции, совершенные с использованием Карты в соответствии с</w:t>
      </w:r>
      <w:r w:rsidRPr="006A318F">
        <w:rPr>
          <w:rFonts w:asciiTheme="minorHAnsi" w:hAnsiTheme="minorHAnsi" w:cstheme="minorHAnsi"/>
          <w:color w:val="000000"/>
          <w:sz w:val="22"/>
          <w:szCs w:val="22"/>
        </w:rPr>
        <w:t xml:space="preserve"> Тарифами</w:t>
      </w:r>
      <w:r w:rsidR="00B54B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621B1" w:rsidRDefault="005621B1" w:rsidP="002666D7">
      <w:pPr>
        <w:pStyle w:val="af0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A318F">
        <w:rPr>
          <w:rFonts w:asciiTheme="minorHAnsi" w:hAnsiTheme="minorHAnsi" w:cstheme="minorHAnsi"/>
          <w:color w:val="000000"/>
          <w:sz w:val="22"/>
          <w:szCs w:val="22"/>
        </w:rPr>
        <w:t>прочие комиссии, затраты и издержки Банка, предусмотренные Тарифами</w:t>
      </w:r>
      <w:r w:rsidR="006A318F">
        <w:rPr>
          <w:rFonts w:asciiTheme="minorHAnsi" w:hAnsiTheme="minorHAnsi" w:cstheme="minorHAnsi"/>
          <w:color w:val="000000"/>
          <w:sz w:val="22"/>
          <w:szCs w:val="22"/>
        </w:rPr>
        <w:t xml:space="preserve">, в том числе за </w:t>
      </w:r>
      <w:r w:rsidR="00D114F8" w:rsidRPr="00D114F8">
        <w:rPr>
          <w:rFonts w:asciiTheme="minorHAnsi" w:hAnsiTheme="minorHAnsi" w:cstheme="minorHAnsi"/>
          <w:color w:val="000000"/>
          <w:sz w:val="22"/>
          <w:szCs w:val="22"/>
        </w:rPr>
        <w:t>услугу SMS-информирования</w:t>
      </w:r>
      <w:r w:rsidRPr="006A318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6A318F" w:rsidRPr="006A318F" w:rsidRDefault="006A318F" w:rsidP="006A318F">
      <w:pPr>
        <w:pStyle w:val="af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В случае </w:t>
      </w:r>
      <w:r w:rsidRPr="00D114F8">
        <w:rPr>
          <w:rFonts w:asciiTheme="minorHAnsi" w:hAnsiTheme="minorHAnsi" w:cstheme="minorHAnsi"/>
          <w:color w:val="000000"/>
          <w:sz w:val="22"/>
          <w:szCs w:val="22"/>
        </w:rPr>
        <w:t>если в течение 2 (двух) календарных месяцев подряд Клиентом не уплачивал</w:t>
      </w:r>
      <w:r w:rsidR="00C079BB" w:rsidRPr="00D114F8">
        <w:rPr>
          <w:rFonts w:asciiTheme="minorHAnsi" w:hAnsiTheme="minorHAnsi" w:cstheme="minorHAnsi"/>
          <w:color w:val="000000"/>
          <w:sz w:val="22"/>
          <w:szCs w:val="22"/>
        </w:rPr>
        <w:t>а</w:t>
      </w:r>
      <w:r w:rsidRPr="00D114F8">
        <w:rPr>
          <w:rFonts w:asciiTheme="minorHAnsi" w:hAnsiTheme="minorHAnsi" w:cstheme="minorHAnsi"/>
          <w:color w:val="000000"/>
          <w:sz w:val="22"/>
          <w:szCs w:val="22"/>
        </w:rPr>
        <w:t>сь комисси</w:t>
      </w:r>
      <w:r w:rsidR="00C079BB" w:rsidRPr="00D114F8">
        <w:rPr>
          <w:rFonts w:asciiTheme="minorHAnsi" w:hAnsiTheme="minorHAnsi" w:cstheme="minorHAnsi"/>
          <w:color w:val="000000"/>
          <w:sz w:val="22"/>
          <w:szCs w:val="22"/>
        </w:rPr>
        <w:t xml:space="preserve">я за </w:t>
      </w:r>
      <w:r w:rsidR="00D114F8" w:rsidRPr="00D114F8">
        <w:rPr>
          <w:rFonts w:asciiTheme="minorHAnsi" w:hAnsiTheme="minorHAnsi" w:cstheme="minorHAnsi"/>
          <w:color w:val="000000"/>
          <w:sz w:val="22"/>
          <w:szCs w:val="22"/>
        </w:rPr>
        <w:t>услугу SMS-информирования</w:t>
      </w:r>
      <w:r w:rsidR="00C079BB" w:rsidRPr="00D114F8">
        <w:rPr>
          <w:rFonts w:asciiTheme="minorHAnsi" w:hAnsiTheme="minorHAnsi" w:cstheme="minorHAnsi"/>
          <w:color w:val="000000"/>
          <w:sz w:val="22"/>
          <w:szCs w:val="22"/>
        </w:rPr>
        <w:t>, Банк имеет право прекратить предоставление данной услуги.</w:t>
      </w:r>
    </w:p>
    <w:p w:rsidR="005621B1" w:rsidRPr="0084501A" w:rsidRDefault="005621B1" w:rsidP="00C079BB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Комиссия за выдачу наличных денежных средств через </w:t>
      </w:r>
      <w:r w:rsidR="002B5631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Банкоматы </w:t>
      </w:r>
      <w:r w:rsidR="000F12C3" w:rsidRPr="00B54BA2">
        <w:rPr>
          <w:rFonts w:asciiTheme="minorHAnsi" w:hAnsiTheme="minorHAnsi" w:cstheme="minorHAnsi"/>
          <w:color w:val="000000"/>
          <w:sz w:val="22"/>
          <w:szCs w:val="22"/>
        </w:rPr>
        <w:t>подлежит</w:t>
      </w:r>
      <w:r w:rsidR="000F12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5631" w:rsidRPr="0084501A">
        <w:rPr>
          <w:rFonts w:asciiTheme="minorHAnsi" w:hAnsiTheme="minorHAnsi" w:cstheme="minorHAnsi"/>
          <w:color w:val="000000"/>
          <w:sz w:val="22"/>
          <w:szCs w:val="22"/>
        </w:rPr>
        <w:t>уплате</w:t>
      </w:r>
      <w:r w:rsidR="000F12C3">
        <w:rPr>
          <w:rFonts w:asciiTheme="minorHAnsi" w:hAnsiTheme="minorHAnsi" w:cstheme="minorHAnsi"/>
          <w:color w:val="000000"/>
          <w:sz w:val="22"/>
          <w:szCs w:val="22"/>
        </w:rPr>
        <w:t xml:space="preserve"> Клиентом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0F12C3">
        <w:rPr>
          <w:rFonts w:asciiTheme="minorHAnsi" w:hAnsiTheme="minorHAnsi" w:cstheme="minorHAnsi"/>
          <w:color w:val="000000"/>
          <w:sz w:val="22"/>
          <w:szCs w:val="22"/>
        </w:rPr>
        <w:t xml:space="preserve">з собственных денежных средств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в момент совершения операции.  </w:t>
      </w:r>
    </w:p>
    <w:p w:rsidR="00197B6B" w:rsidRPr="0084501A" w:rsidRDefault="00197B6B" w:rsidP="00DC548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2776E" w:rsidRPr="0084501A" w:rsidRDefault="00FF3585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</w:t>
      </w:r>
      <w:r w:rsidR="00497B40" w:rsidRPr="0084501A">
        <w:rPr>
          <w:rFonts w:asciiTheme="minorHAnsi" w:hAnsiTheme="minorHAnsi" w:cstheme="minorHAnsi"/>
          <w:color w:val="000000"/>
        </w:rPr>
        <w:t xml:space="preserve">ыписка </w:t>
      </w:r>
      <w:r w:rsidRPr="0084501A">
        <w:rPr>
          <w:rFonts w:asciiTheme="minorHAnsi" w:hAnsiTheme="minorHAnsi" w:cstheme="minorHAnsi"/>
          <w:color w:val="000000"/>
        </w:rPr>
        <w:t xml:space="preserve">по Бизнес-счету </w:t>
      </w:r>
      <w:r w:rsidR="00497B40" w:rsidRPr="0084501A">
        <w:rPr>
          <w:rFonts w:asciiTheme="minorHAnsi" w:hAnsiTheme="minorHAnsi" w:cstheme="minorHAnsi"/>
          <w:color w:val="000000"/>
        </w:rPr>
        <w:t xml:space="preserve">выдается по запросу Клиента в Офисе Банка по месту ведения </w:t>
      </w:r>
      <w:r w:rsidR="00C2776E" w:rsidRPr="0084501A">
        <w:rPr>
          <w:rFonts w:asciiTheme="minorHAnsi" w:hAnsiTheme="minorHAnsi" w:cstheme="minorHAnsi"/>
          <w:color w:val="000000"/>
        </w:rPr>
        <w:t>Бизнес-с</w:t>
      </w:r>
      <w:r w:rsidR="00497B40" w:rsidRPr="0084501A">
        <w:rPr>
          <w:rFonts w:asciiTheme="minorHAnsi" w:hAnsiTheme="minorHAnsi" w:cstheme="minorHAnsi"/>
          <w:color w:val="000000"/>
        </w:rPr>
        <w:t>чета</w:t>
      </w:r>
      <w:r w:rsidR="00C2776E" w:rsidRPr="0084501A">
        <w:rPr>
          <w:rFonts w:asciiTheme="minorHAnsi" w:hAnsiTheme="minorHAnsi" w:cstheme="minorHAnsi"/>
          <w:color w:val="000000"/>
        </w:rPr>
        <w:t xml:space="preserve">/Счета, при наличии </w:t>
      </w:r>
      <w:r>
        <w:rPr>
          <w:rFonts w:asciiTheme="minorHAnsi" w:hAnsiTheme="minorHAnsi" w:cstheme="minorHAnsi"/>
          <w:color w:val="000000"/>
        </w:rPr>
        <w:t xml:space="preserve">доступа в </w:t>
      </w:r>
      <w:r w:rsidRPr="0084501A">
        <w:rPr>
          <w:rFonts w:asciiTheme="minorHAnsi" w:hAnsiTheme="minorHAnsi" w:cstheme="minorHAnsi"/>
          <w:color w:val="000000"/>
        </w:rPr>
        <w:t>систем</w:t>
      </w:r>
      <w:r>
        <w:rPr>
          <w:rFonts w:asciiTheme="minorHAnsi" w:hAnsiTheme="minorHAnsi" w:cstheme="minorHAnsi"/>
          <w:color w:val="000000"/>
        </w:rPr>
        <w:t>у</w:t>
      </w:r>
      <w:r w:rsidRPr="0084501A">
        <w:rPr>
          <w:rFonts w:asciiTheme="minorHAnsi" w:hAnsiTheme="minorHAnsi" w:cstheme="minorHAnsi"/>
          <w:color w:val="000000"/>
        </w:rPr>
        <w:t xml:space="preserve"> дистанционного банковского обслуживания </w:t>
      </w:r>
      <w:r>
        <w:rPr>
          <w:rFonts w:asciiTheme="minorHAnsi" w:hAnsiTheme="minorHAnsi" w:cstheme="minorHAnsi"/>
          <w:color w:val="000000"/>
        </w:rPr>
        <w:t>Клиент формирует выписку самостоятельно в</w:t>
      </w:r>
      <w:r w:rsidR="00C2776E" w:rsidRPr="0084501A">
        <w:rPr>
          <w:rFonts w:asciiTheme="minorHAnsi" w:hAnsiTheme="minorHAnsi" w:cstheme="minorHAnsi"/>
          <w:color w:val="000000"/>
        </w:rPr>
        <w:t xml:space="preserve"> систем</w:t>
      </w:r>
      <w:r>
        <w:rPr>
          <w:rFonts w:asciiTheme="minorHAnsi" w:hAnsiTheme="minorHAnsi" w:cstheme="minorHAnsi"/>
          <w:color w:val="000000"/>
        </w:rPr>
        <w:t>е</w:t>
      </w:r>
      <w:r w:rsidR="00C2776E" w:rsidRPr="0084501A">
        <w:rPr>
          <w:rFonts w:asciiTheme="minorHAnsi" w:hAnsiTheme="minorHAnsi" w:cstheme="minorHAnsi"/>
          <w:color w:val="000000"/>
        </w:rPr>
        <w:t xml:space="preserve"> дистанционного банковского обслуживания.</w:t>
      </w:r>
    </w:p>
    <w:p w:rsidR="00197B6B" w:rsidRPr="0084501A" w:rsidRDefault="00197B6B" w:rsidP="00197B6B">
      <w:pPr>
        <w:pStyle w:val="aff"/>
        <w:tabs>
          <w:tab w:val="clear" w:pos="708"/>
          <w:tab w:val="left" w:pos="567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C2776E" w:rsidRPr="0084501A" w:rsidRDefault="00A74B0E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Суммы Транзакций по Карте должны быть оплачены Клиентом в размере, указываемом Банком в Выписке, независимо от того, была ли данная Транзакция совершена именно Держателем.</w:t>
      </w:r>
    </w:p>
    <w:p w:rsidR="00197B6B" w:rsidRPr="0084501A" w:rsidRDefault="00197B6B" w:rsidP="00197B6B">
      <w:pPr>
        <w:pStyle w:val="af0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Клиент/Держатель </w:t>
      </w:r>
      <w:r w:rsidR="004B7FBE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 xml:space="preserve">арты </w:t>
      </w:r>
      <w:r w:rsidR="004B7FBE" w:rsidRPr="0084501A">
        <w:rPr>
          <w:rFonts w:asciiTheme="minorHAnsi" w:hAnsiTheme="minorHAnsi" w:cstheme="minorHAnsi"/>
          <w:color w:val="000000"/>
        </w:rPr>
        <w:t xml:space="preserve">обязан </w:t>
      </w:r>
      <w:r w:rsidR="00CF08A5" w:rsidRPr="00B54BA2">
        <w:rPr>
          <w:rFonts w:asciiTheme="minorHAnsi" w:hAnsiTheme="minorHAnsi" w:cstheme="minorHAnsi"/>
          <w:color w:val="000000"/>
        </w:rPr>
        <w:t>для урегулирования спорных вопросов</w:t>
      </w:r>
      <w:r w:rsidR="00CF08A5" w:rsidRPr="0084501A">
        <w:rPr>
          <w:rFonts w:asciiTheme="minorHAnsi" w:hAnsiTheme="minorHAnsi" w:cstheme="minorHAnsi"/>
          <w:color w:val="000000"/>
        </w:rPr>
        <w:t xml:space="preserve"> </w:t>
      </w:r>
      <w:r w:rsidR="004B7FBE" w:rsidRPr="0084501A">
        <w:rPr>
          <w:rFonts w:asciiTheme="minorHAnsi" w:hAnsiTheme="minorHAnsi" w:cstheme="minorHAnsi"/>
          <w:color w:val="000000"/>
        </w:rPr>
        <w:t>о</w:t>
      </w:r>
      <w:r w:rsidR="004B7FBE" w:rsidRPr="00B54BA2">
        <w:rPr>
          <w:rFonts w:asciiTheme="minorHAnsi" w:hAnsiTheme="minorHAnsi" w:cstheme="minorHAnsi"/>
          <w:color w:val="000000"/>
        </w:rPr>
        <w:t>беспечить сохранность документов по операциям, совершенным</w:t>
      </w:r>
      <w:r w:rsidR="00CF08A5" w:rsidRPr="00B54BA2">
        <w:rPr>
          <w:rFonts w:asciiTheme="minorHAnsi" w:hAnsiTheme="minorHAnsi" w:cstheme="minorHAnsi"/>
          <w:color w:val="000000"/>
        </w:rPr>
        <w:t xml:space="preserve"> с использованием Карты</w:t>
      </w:r>
      <w:r w:rsidR="00CF08A5" w:rsidRPr="00CF08A5">
        <w:rPr>
          <w:rFonts w:asciiTheme="minorHAnsi" w:hAnsiTheme="minorHAnsi" w:cstheme="minorHAnsi"/>
          <w:color w:val="000000"/>
        </w:rPr>
        <w:t xml:space="preserve"> </w:t>
      </w:r>
      <w:r w:rsidR="00CF08A5" w:rsidRPr="00B54BA2">
        <w:rPr>
          <w:rFonts w:asciiTheme="minorHAnsi" w:hAnsiTheme="minorHAnsi" w:cstheme="minorHAnsi"/>
          <w:color w:val="000000"/>
        </w:rPr>
        <w:t>в течение</w:t>
      </w:r>
      <w:r w:rsidR="00F27954" w:rsidRPr="0084501A">
        <w:rPr>
          <w:rFonts w:asciiTheme="minorHAnsi" w:hAnsiTheme="minorHAnsi" w:cstheme="minorHAnsi"/>
          <w:color w:val="000000"/>
        </w:rPr>
        <w:t xml:space="preserve"> </w:t>
      </w:r>
      <w:r w:rsidR="00CF08A5">
        <w:rPr>
          <w:rFonts w:asciiTheme="minorHAnsi" w:hAnsiTheme="minorHAnsi" w:cstheme="minorHAnsi"/>
          <w:color w:val="000000"/>
        </w:rPr>
        <w:t xml:space="preserve">не </w:t>
      </w:r>
      <w:r w:rsidR="00F27954" w:rsidRPr="0084501A">
        <w:rPr>
          <w:rFonts w:asciiTheme="minorHAnsi" w:hAnsiTheme="minorHAnsi" w:cstheme="minorHAnsi"/>
          <w:color w:val="000000"/>
        </w:rPr>
        <w:t>менее 180 (С</w:t>
      </w:r>
      <w:r w:rsidRPr="0084501A">
        <w:rPr>
          <w:rFonts w:asciiTheme="minorHAnsi" w:hAnsiTheme="minorHAnsi" w:cstheme="minorHAnsi"/>
          <w:color w:val="000000"/>
        </w:rPr>
        <w:t xml:space="preserve">та восьмидесяти) календарных дней со дня </w:t>
      </w:r>
      <w:r w:rsidR="004B7FBE" w:rsidRPr="0084501A">
        <w:rPr>
          <w:rFonts w:asciiTheme="minorHAnsi" w:hAnsiTheme="minorHAnsi" w:cstheme="minorHAnsi"/>
          <w:color w:val="000000"/>
        </w:rPr>
        <w:t>их совершения,</w:t>
      </w:r>
      <w:r w:rsidRPr="0084501A">
        <w:rPr>
          <w:rFonts w:asciiTheme="minorHAnsi" w:hAnsiTheme="minorHAnsi" w:cstheme="minorHAnsi"/>
          <w:color w:val="000000"/>
        </w:rPr>
        <w:t xml:space="preserve"> </w:t>
      </w:r>
      <w:r w:rsidR="00CF08A5" w:rsidRPr="00B54BA2">
        <w:rPr>
          <w:rFonts w:asciiTheme="minorHAnsi" w:hAnsiTheme="minorHAnsi" w:cstheme="minorHAnsi"/>
          <w:color w:val="000000"/>
        </w:rPr>
        <w:t xml:space="preserve"> и </w:t>
      </w:r>
      <w:r w:rsidR="00296D48" w:rsidRPr="00B54BA2">
        <w:rPr>
          <w:rFonts w:asciiTheme="minorHAnsi" w:hAnsiTheme="minorHAnsi" w:cstheme="minorHAnsi"/>
          <w:color w:val="000000"/>
        </w:rPr>
        <w:t>предоставить</w:t>
      </w:r>
      <w:r w:rsidRPr="0084501A">
        <w:rPr>
          <w:rFonts w:asciiTheme="minorHAnsi" w:hAnsiTheme="minorHAnsi" w:cstheme="minorHAnsi"/>
          <w:color w:val="000000"/>
        </w:rPr>
        <w:t xml:space="preserve"> </w:t>
      </w:r>
      <w:r w:rsidR="004B7FBE" w:rsidRPr="0084501A">
        <w:rPr>
          <w:rFonts w:asciiTheme="minorHAnsi" w:hAnsiTheme="minorHAnsi" w:cstheme="minorHAnsi"/>
          <w:color w:val="000000"/>
        </w:rPr>
        <w:t xml:space="preserve">указанные документы </w:t>
      </w:r>
      <w:r w:rsidRPr="0084501A">
        <w:rPr>
          <w:rFonts w:asciiTheme="minorHAnsi" w:hAnsiTheme="minorHAnsi" w:cstheme="minorHAnsi"/>
          <w:color w:val="000000"/>
        </w:rPr>
        <w:t>Банк</w:t>
      </w:r>
      <w:r w:rsidR="004B7FBE" w:rsidRPr="0084501A">
        <w:rPr>
          <w:rFonts w:asciiTheme="minorHAnsi" w:hAnsiTheme="minorHAnsi" w:cstheme="minorHAnsi"/>
          <w:color w:val="000000"/>
        </w:rPr>
        <w:t>у</w:t>
      </w:r>
      <w:r w:rsidRPr="0084501A">
        <w:rPr>
          <w:rFonts w:asciiTheme="minorHAnsi" w:hAnsiTheme="minorHAnsi" w:cstheme="minorHAnsi"/>
          <w:color w:val="000000"/>
        </w:rPr>
        <w:t xml:space="preserve"> по первому требованию</w:t>
      </w:r>
      <w:r w:rsidR="004B7FBE" w:rsidRPr="0084501A">
        <w:rPr>
          <w:rFonts w:asciiTheme="minorHAnsi" w:hAnsiTheme="minorHAnsi" w:cstheme="minorHAnsi"/>
          <w:color w:val="000000"/>
        </w:rPr>
        <w:t>.</w:t>
      </w:r>
      <w:r w:rsidRPr="0084501A">
        <w:rPr>
          <w:rFonts w:asciiTheme="minorHAnsi" w:hAnsiTheme="minorHAnsi" w:cstheme="minorHAnsi"/>
          <w:color w:val="000000"/>
        </w:rPr>
        <w:t xml:space="preserve"> </w:t>
      </w:r>
    </w:p>
    <w:p w:rsidR="004B7FBE" w:rsidRPr="0084501A" w:rsidRDefault="004B7FBE" w:rsidP="00197B6B">
      <w:pPr>
        <w:pStyle w:val="aff"/>
        <w:tabs>
          <w:tab w:val="clear" w:pos="708"/>
          <w:tab w:val="left" w:pos="4005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eastAsia="Calibri" w:hAnsiTheme="minorHAnsi" w:cstheme="minorHAnsi"/>
          <w:color w:val="000000"/>
        </w:rPr>
        <w:t xml:space="preserve">Клиент/Держатель </w:t>
      </w:r>
      <w:r w:rsidR="004B7FBE" w:rsidRPr="0084501A">
        <w:rPr>
          <w:rFonts w:asciiTheme="minorHAnsi" w:eastAsia="Calibri" w:hAnsiTheme="minorHAnsi" w:cstheme="minorHAnsi"/>
          <w:color w:val="000000"/>
        </w:rPr>
        <w:t>К</w:t>
      </w:r>
      <w:r w:rsidRPr="0084501A">
        <w:rPr>
          <w:rFonts w:asciiTheme="minorHAnsi" w:eastAsia="Calibri" w:hAnsiTheme="minorHAnsi" w:cstheme="minorHAnsi"/>
          <w:color w:val="000000"/>
        </w:rPr>
        <w:t xml:space="preserve">арты несет ответственность по операциям, совершенным по </w:t>
      </w:r>
      <w:r w:rsidR="004B7FBE" w:rsidRPr="0084501A">
        <w:rPr>
          <w:rFonts w:asciiTheme="minorHAnsi" w:eastAsia="Calibri" w:hAnsiTheme="minorHAnsi" w:cstheme="minorHAnsi"/>
          <w:color w:val="000000"/>
        </w:rPr>
        <w:t>Бизнес-с</w:t>
      </w:r>
      <w:r w:rsidRPr="0084501A">
        <w:rPr>
          <w:rFonts w:asciiTheme="minorHAnsi" w:eastAsia="Calibri" w:hAnsiTheme="minorHAnsi" w:cstheme="minorHAnsi"/>
          <w:color w:val="000000"/>
        </w:rPr>
        <w:t>чету с использованием ПИН-кода, постоянного/</w:t>
      </w:r>
      <w:r w:rsidR="004B7FBE" w:rsidRPr="0084501A">
        <w:rPr>
          <w:rFonts w:asciiTheme="minorHAnsi" w:eastAsia="Calibri" w:hAnsiTheme="minorHAnsi" w:cstheme="minorHAnsi"/>
          <w:color w:val="000000"/>
        </w:rPr>
        <w:t>О</w:t>
      </w:r>
      <w:r w:rsidRPr="0084501A">
        <w:rPr>
          <w:rFonts w:asciiTheme="minorHAnsi" w:eastAsia="Calibri" w:hAnsiTheme="minorHAnsi" w:cstheme="minorHAnsi"/>
          <w:color w:val="000000"/>
        </w:rPr>
        <w:t>дноразового паролей</w:t>
      </w:r>
      <w:r w:rsidRPr="0084501A">
        <w:rPr>
          <w:rFonts w:asciiTheme="minorHAnsi" w:hAnsiTheme="minorHAnsi" w:cstheme="minorHAnsi"/>
          <w:color w:val="000000"/>
        </w:rPr>
        <w:t>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Клиент обязан:</w:t>
      </w:r>
    </w:p>
    <w:p w:rsidR="00453D98" w:rsidRPr="00B54BA2" w:rsidRDefault="00453D98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информировать </w:t>
      </w:r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Держателей Карт </w:t>
      </w:r>
      <w:r w:rsidR="00296D48"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о </w:t>
      </w:r>
      <w:r w:rsidR="0025343D"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порядке</w:t>
      </w:r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использования Карт и ответственности</w:t>
      </w:r>
      <w:r w:rsidR="0025343D"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определенных настоящими </w:t>
      </w:r>
      <w:r w:rsidR="0025343D"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Условиями</w:t>
      </w:r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;</w:t>
      </w:r>
    </w:p>
    <w:p w:rsidR="00453D98" w:rsidRPr="00B54BA2" w:rsidRDefault="00453D98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неукоснительно исполнять все условия Договора</w:t>
      </w:r>
      <w:r w:rsidR="00296D48"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карты</w:t>
      </w:r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а также обеспечить неукоснительное исполнение настоящих </w:t>
      </w:r>
      <w:r w:rsidR="0025343D"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Условий</w:t>
      </w:r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Держателем Карты; </w:t>
      </w:r>
    </w:p>
    <w:p w:rsidR="00101FB6" w:rsidRPr="00B54BA2" w:rsidRDefault="00101FB6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16" w:name="_Hlk9936304"/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осуществлять внесение наличных денежных средств на Карту с учетом требований, изложенных в</w:t>
      </w:r>
      <w:r w:rsidR="005532A9"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п.3.4.3 </w:t>
      </w:r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настоящих </w:t>
      </w:r>
      <w:r w:rsidR="0025343D"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Условий</w:t>
      </w:r>
      <w:r w:rsidRPr="00B54BA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;</w:t>
      </w:r>
    </w:p>
    <w:bookmarkEnd w:id="16"/>
    <w:p w:rsidR="00453D98" w:rsidRPr="0084501A" w:rsidRDefault="00453D98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обеспечить совершение Держателем Карты Транзакций в соответствии с законодательством Российской Федерации и/или законодательством страны, на территории которой производится Транзакция; </w:t>
      </w:r>
    </w:p>
    <w:p w:rsidR="00453D98" w:rsidRPr="0084501A" w:rsidRDefault="00453D98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осуществлять контроль за расход</w:t>
      </w:r>
      <w:r w:rsidR="001A3E75" w:rsidRPr="0084501A">
        <w:rPr>
          <w:rFonts w:asciiTheme="minorHAnsi" w:hAnsiTheme="minorHAnsi" w:cstheme="minorHAnsi"/>
          <w:color w:val="000000"/>
          <w:sz w:val="22"/>
          <w:szCs w:val="22"/>
        </w:rPr>
        <w:t>ованием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денежных средств с Бизнес-счета Держателем Карты; </w:t>
      </w:r>
    </w:p>
    <w:p w:rsidR="00453D98" w:rsidRPr="0084501A" w:rsidRDefault="00453D98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своевременно размещать на Бизн</w:t>
      </w:r>
      <w:r w:rsidR="00092B07" w:rsidRPr="0084501A">
        <w:rPr>
          <w:rFonts w:asciiTheme="minorHAnsi" w:hAnsiTheme="minorHAnsi" w:cstheme="minorHAnsi"/>
          <w:color w:val="000000"/>
          <w:sz w:val="22"/>
          <w:szCs w:val="22"/>
        </w:rPr>
        <w:t>е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с-счете необходимые денежные средства для осуществления расчетов с использованием Карт, а также для погашения задолженности Банку, включая Комиссии Банка и комиссии сторонних банков (при наличии);</w:t>
      </w:r>
    </w:p>
    <w:p w:rsidR="00453D98" w:rsidRPr="0084501A" w:rsidRDefault="00453D98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>осуществлять возврат Карт в Банк в течение 5 (пяти) рабочих дней:</w:t>
      </w:r>
    </w:p>
    <w:p w:rsidR="00453D98" w:rsidRPr="0084501A" w:rsidRDefault="00453D98" w:rsidP="002666D7">
      <w:pPr>
        <w:pStyle w:val="af0"/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со дня получения требования Банка о незамедлительном возврате Карт;</w:t>
      </w:r>
    </w:p>
    <w:p w:rsidR="00453D98" w:rsidRPr="0084501A" w:rsidRDefault="00453D98" w:rsidP="002666D7">
      <w:pPr>
        <w:pStyle w:val="af0"/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со дня получения уведомления Банка о расторжении Договора</w:t>
      </w:r>
      <w:r w:rsidR="005532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532A9" w:rsidRPr="00B54BA2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53D98" w:rsidRPr="0084501A" w:rsidRDefault="00453D98" w:rsidP="002666D7">
      <w:pPr>
        <w:pStyle w:val="af0"/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со дня направления Банку уведомления о расторжении Договора</w:t>
      </w:r>
      <w:r w:rsidR="005532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532A9" w:rsidRPr="00B54BA2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53D98" w:rsidRPr="0084501A" w:rsidRDefault="00453D98" w:rsidP="002666D7">
      <w:pPr>
        <w:pStyle w:val="af0"/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со дня расторжения Договора </w:t>
      </w:r>
      <w:r w:rsidR="005532A9" w:rsidRPr="00B54BA2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="005532A9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в иных случаях, </w:t>
      </w:r>
      <w:r w:rsidR="00076D8A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предусмотренных </w:t>
      </w:r>
      <w:r w:rsidR="006312BF">
        <w:rPr>
          <w:rFonts w:asciiTheme="minorHAnsi" w:hAnsiTheme="minorHAnsi" w:cstheme="minorHAnsi"/>
          <w:color w:val="000000"/>
          <w:sz w:val="22"/>
          <w:szCs w:val="22"/>
        </w:rPr>
        <w:t xml:space="preserve">Правилами и/или </w:t>
      </w:r>
      <w:r w:rsidR="00076D8A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настоящими </w:t>
      </w:r>
      <w:r w:rsidR="006312BF">
        <w:rPr>
          <w:rFonts w:asciiTheme="minorHAnsi" w:hAnsiTheme="minorHAnsi" w:cstheme="minorHAnsi"/>
          <w:color w:val="000000"/>
          <w:sz w:val="22"/>
          <w:szCs w:val="22"/>
        </w:rPr>
        <w:t>Условиями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53D98" w:rsidRPr="00B54BA2" w:rsidRDefault="00092B07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письменно уведомить Банк </w:t>
      </w:r>
      <w:r w:rsidR="00453D98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о лишении Держателя Карты права пользования Картой </w:t>
      </w:r>
      <w:r w:rsidR="00F0273B" w:rsidRPr="00B54BA2">
        <w:rPr>
          <w:rFonts w:asciiTheme="minorHAnsi" w:hAnsiTheme="minorHAnsi" w:cstheme="minorHAnsi"/>
          <w:color w:val="000000"/>
          <w:sz w:val="22"/>
          <w:szCs w:val="22"/>
        </w:rPr>
        <w:t>в день</w:t>
      </w:r>
      <w:r w:rsidR="00F027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3D98" w:rsidRPr="0084501A">
        <w:rPr>
          <w:rFonts w:asciiTheme="minorHAnsi" w:hAnsiTheme="minorHAnsi" w:cstheme="minorHAnsi"/>
          <w:color w:val="000000"/>
          <w:sz w:val="22"/>
          <w:szCs w:val="22"/>
        </w:rPr>
        <w:t>лишения права пользования Картой и возвратить Карту в Банк</w:t>
      </w:r>
      <w:r w:rsidR="00F0273B"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 в течение 5 (пяти) рабочих дней</w:t>
      </w:r>
      <w:r w:rsidR="00453D98" w:rsidRPr="00B54BA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53D98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При нарушении Клиентом</w:t>
      </w:r>
      <w:r w:rsidR="00F027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0273B" w:rsidRPr="00B54BA2">
        <w:rPr>
          <w:rFonts w:asciiTheme="minorHAnsi" w:hAnsiTheme="minorHAnsi" w:cstheme="minorHAnsi"/>
          <w:color w:val="000000"/>
          <w:sz w:val="22"/>
          <w:szCs w:val="22"/>
        </w:rPr>
        <w:t>указанных обязанностей, а также при нарушении</w:t>
      </w:r>
      <w:r w:rsidR="00453D98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срока возврата Карт по любой причине Клиент обязан возместить Банку все затраты и издержки, которые могут быть вызваны </w:t>
      </w:r>
      <w:r w:rsidR="00F0273B" w:rsidRPr="00B54BA2">
        <w:rPr>
          <w:rFonts w:asciiTheme="minorHAnsi" w:hAnsiTheme="minorHAnsi" w:cstheme="minorHAnsi"/>
          <w:color w:val="000000"/>
          <w:sz w:val="22"/>
          <w:szCs w:val="22"/>
        </w:rPr>
        <w:t>несвоевременным уведомлением Банка о лишении Держателя Карты права пользования Картой</w:t>
      </w:r>
      <w:r w:rsidR="00F0273B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0273B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453D98" w:rsidRPr="0084501A">
        <w:rPr>
          <w:rFonts w:asciiTheme="minorHAnsi" w:hAnsiTheme="minorHAnsi" w:cstheme="minorHAnsi"/>
          <w:color w:val="000000"/>
          <w:sz w:val="22"/>
          <w:szCs w:val="22"/>
        </w:rPr>
        <w:t>несвоевременным возвратом Карт</w:t>
      </w:r>
      <w:r w:rsidR="00197B6B"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FE025C" w:rsidRPr="0084501A" w:rsidRDefault="00092B07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передавать в Банк персональные данные Держателей Карт только при наличии их согласия на передачу и обработку персональных данных Банком в целях выпуска и обслуживания Карт</w:t>
      </w:r>
      <w:r w:rsidR="00197B6B"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F62BB6" w:rsidRPr="0084501A" w:rsidRDefault="00F62BB6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нести ответственность за все операции с Картой, совершенные с момента ее получения в Банке, до момента получения Банком устного сообщения об утрате Карты/Мобильного устройства и (или) ее использовании без согласия Клиента/Держателя Карты, в т.ч. в случае использования Держателями Цифровых карт для совершения операций.</w:t>
      </w:r>
    </w:p>
    <w:p w:rsidR="00F62BB6" w:rsidRPr="0084501A" w:rsidRDefault="00F62BB6" w:rsidP="00497B40">
      <w:pPr>
        <w:pStyle w:val="af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>Банк не несет ответственность за</w:t>
      </w:r>
      <w:r w:rsidR="0030326C" w:rsidRPr="0084501A">
        <w:rPr>
          <w:rFonts w:asciiTheme="minorHAnsi" w:hAnsiTheme="minorHAnsi" w:cstheme="minorHAnsi"/>
          <w:color w:val="000000"/>
        </w:rPr>
        <w:t xml:space="preserve"> ущерб, причиненный Клиенту в результате</w:t>
      </w:r>
      <w:r w:rsidRPr="0084501A">
        <w:rPr>
          <w:rFonts w:asciiTheme="minorHAnsi" w:hAnsiTheme="minorHAnsi" w:cstheme="minorHAnsi"/>
          <w:color w:val="000000"/>
        </w:rPr>
        <w:t>: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отказ</w:t>
      </w:r>
      <w:r w:rsidR="0014143A" w:rsidRPr="0084501A">
        <w:rPr>
          <w:rFonts w:asciiTheme="minorHAnsi" w:hAnsiTheme="minorHAnsi" w:cstheme="minorHAnsi"/>
          <w:color w:val="000000"/>
          <w:sz w:val="22"/>
          <w:szCs w:val="22"/>
        </w:rPr>
        <w:t>а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в приеме </w:t>
      </w:r>
      <w:r w:rsidR="0030326C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предприятием торговли (услуг)/другим банком;</w:t>
      </w:r>
    </w:p>
    <w:p w:rsidR="0014143A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ошибки, допущенн</w:t>
      </w:r>
      <w:r w:rsidR="0014143A" w:rsidRPr="0084501A">
        <w:rPr>
          <w:rFonts w:asciiTheme="minorHAnsi" w:hAnsiTheme="minorHAnsi" w:cstheme="minorHAnsi"/>
          <w:color w:val="000000"/>
          <w:sz w:val="22"/>
          <w:szCs w:val="22"/>
        </w:rPr>
        <w:t>ой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предприятиями торговли (услуг)/другими банками при оформлении Транзакций, в том числе при отказе Клиента/Держателя</w:t>
      </w:r>
      <w:r w:rsidR="0030326C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от совершения Транзакции</w:t>
      </w:r>
      <w:r w:rsidR="0014143A"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30326C" w:rsidRPr="0084501A" w:rsidRDefault="0030326C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утраты карты Клиентом/Держателем Карты;</w:t>
      </w:r>
    </w:p>
    <w:p w:rsidR="0030326C" w:rsidRPr="0084501A" w:rsidRDefault="0030326C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несанкционированного использования Карты;</w:t>
      </w:r>
    </w:p>
    <w:p w:rsidR="0030326C" w:rsidRPr="0084501A" w:rsidRDefault="0030326C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рассекречивания Клиентом/Держателем Карты/представителем Клиента ПИН-кода;</w:t>
      </w:r>
    </w:p>
    <w:p w:rsidR="0030326C" w:rsidRPr="0084501A" w:rsidRDefault="0030326C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несанкционированного доступа к информации о Бизнес-счете, операциях и остатках денежных средств на Бизнес-счете Клиента;</w:t>
      </w:r>
    </w:p>
    <w:p w:rsidR="0030326C" w:rsidRPr="0084501A" w:rsidRDefault="00FE025C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т</w:t>
      </w:r>
      <w:r w:rsidR="0030326C" w:rsidRPr="0084501A">
        <w:rPr>
          <w:rFonts w:asciiTheme="minorHAnsi" w:hAnsiTheme="minorHAnsi" w:cstheme="minorHAnsi"/>
          <w:color w:val="000000"/>
          <w:sz w:val="22"/>
          <w:szCs w:val="22"/>
        </w:rPr>
        <w:t>ранзакци</w:t>
      </w:r>
      <w:r w:rsidR="00C45FB0" w:rsidRPr="0084501A">
        <w:rPr>
          <w:rFonts w:asciiTheme="minorHAnsi" w:hAnsiTheme="minorHAnsi" w:cstheme="minorHAnsi"/>
          <w:color w:val="000000"/>
          <w:sz w:val="22"/>
          <w:szCs w:val="22"/>
        </w:rPr>
        <w:t>й</w:t>
      </w:r>
      <w:r w:rsidR="0030326C" w:rsidRPr="0084501A">
        <w:rPr>
          <w:rFonts w:asciiTheme="minorHAnsi" w:hAnsiTheme="minorHAnsi" w:cstheme="minorHAnsi"/>
          <w:color w:val="000000"/>
          <w:sz w:val="22"/>
          <w:szCs w:val="22"/>
        </w:rPr>
        <w:t>, совершенн</w:t>
      </w:r>
      <w:r w:rsidR="00C45FB0" w:rsidRPr="0084501A">
        <w:rPr>
          <w:rFonts w:asciiTheme="minorHAnsi" w:hAnsiTheme="minorHAnsi" w:cstheme="minorHAnsi"/>
          <w:color w:val="000000"/>
          <w:sz w:val="22"/>
          <w:szCs w:val="22"/>
        </w:rPr>
        <w:t>ых</w:t>
      </w:r>
      <w:r w:rsidR="0030326C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третьими лицами, в случае подтверждения Транзакций личным ПИН-кодом Держателя Карты;</w:t>
      </w:r>
    </w:p>
    <w:p w:rsidR="0030326C" w:rsidRPr="0084501A" w:rsidRDefault="00FE025C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т</w:t>
      </w:r>
      <w:r w:rsidR="0030326C" w:rsidRPr="0084501A">
        <w:rPr>
          <w:rFonts w:asciiTheme="minorHAnsi" w:hAnsiTheme="minorHAnsi" w:cstheme="minorHAnsi"/>
          <w:color w:val="000000"/>
          <w:sz w:val="22"/>
          <w:szCs w:val="22"/>
        </w:rPr>
        <w:t>ранзакции, совершенн</w:t>
      </w:r>
      <w:r w:rsidR="0014143A" w:rsidRPr="0084501A">
        <w:rPr>
          <w:rFonts w:asciiTheme="minorHAnsi" w:hAnsiTheme="minorHAnsi" w:cstheme="minorHAnsi"/>
          <w:color w:val="000000"/>
          <w:sz w:val="22"/>
          <w:szCs w:val="22"/>
        </w:rPr>
        <w:t>ой</w:t>
      </w:r>
      <w:r w:rsidR="0030326C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до момента извещения Банка Клиентом/Держателем Карты о факте ее утери/кражи;</w:t>
      </w:r>
    </w:p>
    <w:p w:rsidR="00FE025C" w:rsidRPr="0084501A" w:rsidRDefault="00FE025C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несоблюдени</w:t>
      </w:r>
      <w:r w:rsidR="0014143A" w:rsidRPr="0084501A">
        <w:rPr>
          <w:rFonts w:asciiTheme="minorHAnsi" w:hAnsiTheme="minorHAnsi" w:cstheme="minorHAnsi"/>
          <w:color w:val="000000"/>
          <w:sz w:val="22"/>
          <w:szCs w:val="22"/>
        </w:rPr>
        <w:t>я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Клиентом/Держателем Карты требований</w:t>
      </w:r>
      <w:r w:rsidR="006312BF">
        <w:rPr>
          <w:rFonts w:asciiTheme="minorHAnsi" w:hAnsiTheme="minorHAnsi" w:cstheme="minorHAnsi"/>
          <w:color w:val="000000"/>
          <w:sz w:val="22"/>
          <w:szCs w:val="22"/>
        </w:rPr>
        <w:t xml:space="preserve"> Правил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, настоящих </w:t>
      </w:r>
      <w:r w:rsidR="006312BF">
        <w:rPr>
          <w:rFonts w:asciiTheme="minorHAnsi" w:hAnsiTheme="minorHAnsi" w:cstheme="minorHAnsi"/>
          <w:color w:val="000000"/>
          <w:sz w:val="22"/>
          <w:szCs w:val="22"/>
        </w:rPr>
        <w:t>Условий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, а также за последствия такого несоблюдения</w:t>
      </w:r>
      <w:r w:rsidR="0014143A" w:rsidRPr="0084501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0326C" w:rsidRPr="0084501A" w:rsidRDefault="0030326C" w:rsidP="0030326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Клиент имеет право обращаться в Банк для: 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консультаций по вопросам использования Карты;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подачи заявления на выпуск/перевыпуск</w:t>
      </w:r>
      <w:r w:rsidR="004B36AB" w:rsidRPr="0084501A">
        <w:rPr>
          <w:rFonts w:asciiTheme="minorHAnsi" w:hAnsiTheme="minorHAnsi" w:cstheme="minorHAnsi"/>
          <w:color w:val="000000"/>
          <w:sz w:val="22"/>
          <w:szCs w:val="22"/>
        </w:rPr>
        <w:t>/прекращение действия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/блокировку/ разблокировку </w:t>
      </w:r>
      <w:r w:rsidR="004B36AB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</w:t>
      </w:r>
      <w:r w:rsidR="004B36AB" w:rsidRPr="0084501A">
        <w:rPr>
          <w:rFonts w:asciiTheme="minorHAnsi" w:hAnsiTheme="minorHAnsi" w:cstheme="minorHAnsi"/>
          <w:color w:val="000000"/>
          <w:sz w:val="22"/>
          <w:szCs w:val="22"/>
        </w:rPr>
        <w:t>, заявления на изменение/аннулирование Расходного лимита по Карте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подключения по </w:t>
      </w:r>
      <w:r w:rsidR="004B36AB" w:rsidRPr="0084501A">
        <w:rPr>
          <w:rFonts w:asciiTheme="minorHAnsi" w:hAnsiTheme="minorHAnsi" w:cstheme="minorHAnsi"/>
          <w:color w:val="000000"/>
          <w:sz w:val="22"/>
          <w:szCs w:val="22"/>
        </w:rPr>
        <w:t>Карте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4B36AB" w:rsidRPr="0084501A">
        <w:rPr>
          <w:rFonts w:asciiTheme="minorHAnsi" w:hAnsiTheme="minorHAnsi" w:cstheme="minorHAnsi"/>
          <w:color w:val="000000"/>
          <w:sz w:val="22"/>
          <w:szCs w:val="22"/>
        </w:rPr>
        <w:t>Картам услуги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SMS-информирования, MirAccept</w:t>
      </w:r>
      <w:r w:rsidR="0014143A" w:rsidRPr="0084501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4143A" w:rsidRPr="0084501A">
        <w:rPr>
          <w:rFonts w:asciiTheme="minorHAnsi" w:hAnsiTheme="minorHAnsi" w:cstheme="minorHAnsi"/>
          <w:color w:val="000000"/>
          <w:sz w:val="22"/>
          <w:szCs w:val="22"/>
        </w:rPr>
        <w:t>других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4143A" w:rsidRPr="0084501A">
        <w:rPr>
          <w:rFonts w:asciiTheme="minorHAnsi" w:hAnsiTheme="minorHAnsi" w:cstheme="minorHAnsi"/>
          <w:color w:val="000000"/>
          <w:sz w:val="22"/>
          <w:szCs w:val="22"/>
        </w:rPr>
        <w:t>д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ополнительных услуг и сервисов;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получения выписок по </w:t>
      </w:r>
      <w:r w:rsidR="004B36AB" w:rsidRPr="0084501A">
        <w:rPr>
          <w:rFonts w:asciiTheme="minorHAnsi" w:hAnsiTheme="minorHAnsi" w:cstheme="minorHAnsi"/>
          <w:color w:val="000000"/>
          <w:sz w:val="22"/>
          <w:szCs w:val="22"/>
        </w:rPr>
        <w:t>Бизнес-с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чету;</w:t>
      </w:r>
    </w:p>
    <w:p w:rsidR="004B36AB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изменения контактных данных (включая персональные) Держателя </w:t>
      </w:r>
      <w:r w:rsidR="004B36AB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="007972D9" w:rsidRPr="0084501A">
        <w:rPr>
          <w:rFonts w:asciiTheme="minorHAnsi" w:hAnsiTheme="minorHAnsi" w:cstheme="minorHAnsi"/>
          <w:color w:val="000000"/>
          <w:sz w:val="22"/>
          <w:szCs w:val="22"/>
        </w:rPr>
        <w:t>арты;</w:t>
      </w:r>
    </w:p>
    <w:p w:rsidR="004B36AB" w:rsidRPr="0084501A" w:rsidRDefault="007F6988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досрочного прекращения действия </w:t>
      </w:r>
      <w:r w:rsidR="004B36AB" w:rsidRPr="00B54BA2">
        <w:rPr>
          <w:rFonts w:asciiTheme="minorHAnsi" w:hAnsiTheme="minorHAnsi" w:cstheme="minorHAnsi"/>
          <w:color w:val="000000"/>
          <w:sz w:val="22"/>
          <w:szCs w:val="22"/>
        </w:rPr>
        <w:t>Договора</w:t>
      </w:r>
      <w:r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 карты</w:t>
      </w:r>
      <w:r w:rsidR="004B36AB" w:rsidRPr="007F698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B36AB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в порядке, определенном разделом </w:t>
      </w:r>
      <w:r w:rsidR="0076642F" w:rsidRPr="0084501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4B36AB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настоящих </w:t>
      </w:r>
      <w:r w:rsidR="006312BF">
        <w:rPr>
          <w:rFonts w:asciiTheme="minorHAnsi" w:hAnsiTheme="minorHAnsi" w:cstheme="minorHAnsi"/>
          <w:color w:val="000000"/>
          <w:sz w:val="22"/>
          <w:szCs w:val="22"/>
        </w:rPr>
        <w:t>Условий</w:t>
      </w:r>
      <w:r w:rsidR="007972D9"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322918" w:rsidRPr="0084501A" w:rsidRDefault="004B36AB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в порядке, установленном Договором, </w:t>
      </w:r>
      <w:r w:rsidR="00FE38D3"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для предъявления </w:t>
      </w:r>
      <w:r w:rsidRPr="00FE38D3">
        <w:rPr>
          <w:rFonts w:asciiTheme="minorHAnsi" w:hAnsiTheme="minorHAnsi" w:cstheme="minorHAnsi"/>
          <w:color w:val="000000"/>
          <w:sz w:val="22"/>
          <w:szCs w:val="22"/>
        </w:rPr>
        <w:t>Б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анку претензии о несогласии с проведенными Транзакциями в случае обнаружения Клиентом факта использования Карты без его согласия.</w:t>
      </w:r>
    </w:p>
    <w:p w:rsidR="00322918" w:rsidRPr="0084501A" w:rsidRDefault="00322918" w:rsidP="00322918">
      <w:pPr>
        <w:autoSpaceDE w:val="0"/>
        <w:autoSpaceDN w:val="0"/>
        <w:adjustRightInd w:val="0"/>
        <w:ind w:left="780"/>
        <w:rPr>
          <w:rFonts w:asciiTheme="minorHAnsi" w:hAnsiTheme="minorHAnsi" w:cstheme="minorHAnsi"/>
          <w:color w:val="000000"/>
          <w:sz w:val="22"/>
          <w:szCs w:val="22"/>
        </w:rPr>
      </w:pPr>
    </w:p>
    <w:p w:rsidR="00497B40" w:rsidRPr="0084501A" w:rsidRDefault="00497B40" w:rsidP="002666D7">
      <w:pPr>
        <w:pStyle w:val="1"/>
        <w:numPr>
          <w:ilvl w:val="0"/>
          <w:numId w:val="11"/>
        </w:numPr>
        <w:ind w:left="0" w:firstLine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17" w:name="_Toc169593729"/>
      <w:r w:rsidRPr="0084501A">
        <w:rPr>
          <w:rFonts w:asciiTheme="minorHAnsi" w:hAnsiTheme="minorHAnsi" w:cstheme="minorHAnsi"/>
          <w:bCs w:val="0"/>
          <w:sz w:val="22"/>
          <w:szCs w:val="22"/>
        </w:rPr>
        <w:t>СРОКИ ДЕЙСТВИЯ</w:t>
      </w:r>
      <w:r w:rsidR="00BD4F20" w:rsidRPr="0084501A">
        <w:rPr>
          <w:rFonts w:asciiTheme="minorHAnsi" w:hAnsiTheme="minorHAnsi" w:cstheme="minorHAnsi"/>
          <w:bCs w:val="0"/>
          <w:sz w:val="22"/>
          <w:szCs w:val="22"/>
        </w:rPr>
        <w:t xml:space="preserve"> КОРПОРАТИВНОЙ </w:t>
      </w:r>
      <w:r w:rsidRPr="0084501A">
        <w:rPr>
          <w:rFonts w:asciiTheme="minorHAnsi" w:hAnsiTheme="minorHAnsi" w:cstheme="minorHAnsi"/>
          <w:bCs w:val="0"/>
          <w:sz w:val="22"/>
          <w:szCs w:val="22"/>
        </w:rPr>
        <w:t>БАНКОВСКОЙ КАРТЫ, ДОГОВОРА КАРТЫ</w:t>
      </w:r>
      <w:bookmarkEnd w:id="17"/>
    </w:p>
    <w:p w:rsidR="00390FB3" w:rsidRPr="0084501A" w:rsidRDefault="00390FB3" w:rsidP="00390FB3">
      <w:pPr>
        <w:pStyle w:val="aff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497B40" w:rsidRPr="0084501A" w:rsidRDefault="00BD4F2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>Карта</w:t>
      </w:r>
      <w:r w:rsidR="00497B40" w:rsidRPr="0084501A">
        <w:rPr>
          <w:rFonts w:asciiTheme="minorHAnsi" w:hAnsiTheme="minorHAnsi" w:cstheme="minorHAnsi"/>
          <w:bCs/>
          <w:color w:val="000000"/>
        </w:rPr>
        <w:t xml:space="preserve"> имеет срок действия, который указывается на лицевой стороне </w:t>
      </w:r>
      <w:r w:rsidRPr="0084501A">
        <w:rPr>
          <w:rFonts w:asciiTheme="minorHAnsi" w:hAnsiTheme="minorHAnsi" w:cstheme="minorHAnsi"/>
          <w:bCs/>
          <w:color w:val="000000"/>
        </w:rPr>
        <w:t>Карты</w:t>
      </w:r>
      <w:r w:rsidR="00497B40" w:rsidRPr="0084501A">
        <w:rPr>
          <w:rFonts w:asciiTheme="minorHAnsi" w:hAnsiTheme="minorHAnsi" w:cstheme="minorHAnsi"/>
          <w:bCs/>
          <w:color w:val="000000"/>
        </w:rPr>
        <w:t xml:space="preserve">. </w:t>
      </w:r>
      <w:r w:rsidRPr="0084501A">
        <w:rPr>
          <w:rFonts w:asciiTheme="minorHAnsi" w:hAnsiTheme="minorHAnsi" w:cstheme="minorHAnsi"/>
          <w:bCs/>
          <w:color w:val="000000"/>
        </w:rPr>
        <w:t>Карта</w:t>
      </w:r>
      <w:r w:rsidR="00497B40" w:rsidRPr="0084501A">
        <w:rPr>
          <w:rFonts w:asciiTheme="minorHAnsi" w:hAnsiTheme="minorHAnsi" w:cstheme="minorHAnsi"/>
          <w:bCs/>
          <w:color w:val="000000"/>
        </w:rPr>
        <w:t xml:space="preserve"> является действительной до последнего дня месяца года, указанного на лицевой стороне </w:t>
      </w:r>
      <w:r w:rsidRPr="0084501A">
        <w:rPr>
          <w:rFonts w:asciiTheme="minorHAnsi" w:hAnsiTheme="minorHAnsi" w:cstheme="minorHAnsi"/>
          <w:bCs/>
          <w:color w:val="000000"/>
        </w:rPr>
        <w:t>Карты</w:t>
      </w:r>
      <w:r w:rsidR="00497B40" w:rsidRPr="0084501A">
        <w:rPr>
          <w:rFonts w:asciiTheme="minorHAnsi" w:hAnsiTheme="minorHAnsi" w:cstheme="minorHAnsi"/>
          <w:bCs/>
          <w:color w:val="000000"/>
        </w:rPr>
        <w:t>, включительно. Банк производит переоформление</w:t>
      </w:r>
      <w:r w:rsidR="00390FB3" w:rsidRPr="0084501A">
        <w:rPr>
          <w:rFonts w:asciiTheme="minorHAnsi" w:hAnsiTheme="minorHAnsi" w:cstheme="minorHAnsi"/>
          <w:bCs/>
          <w:color w:val="000000"/>
        </w:rPr>
        <w:t>/</w:t>
      </w:r>
      <w:r w:rsidR="00497B40" w:rsidRPr="0084501A">
        <w:rPr>
          <w:rFonts w:asciiTheme="minorHAnsi" w:hAnsiTheme="minorHAnsi" w:cstheme="minorHAnsi"/>
          <w:bCs/>
          <w:color w:val="000000"/>
        </w:rPr>
        <w:t xml:space="preserve">перевыпуск </w:t>
      </w:r>
      <w:r w:rsidRPr="0084501A">
        <w:rPr>
          <w:rFonts w:asciiTheme="minorHAnsi" w:hAnsiTheme="minorHAnsi" w:cstheme="minorHAnsi"/>
          <w:bCs/>
          <w:color w:val="000000"/>
        </w:rPr>
        <w:t>Карты</w:t>
      </w:r>
      <w:r w:rsidR="00497B40" w:rsidRPr="0084501A">
        <w:rPr>
          <w:rFonts w:asciiTheme="minorHAnsi" w:hAnsiTheme="minorHAnsi" w:cstheme="minorHAnsi"/>
          <w:bCs/>
          <w:color w:val="000000"/>
        </w:rPr>
        <w:t xml:space="preserve"> при наличии действующего Договора</w:t>
      </w:r>
      <w:r w:rsidR="006312BF">
        <w:rPr>
          <w:rFonts w:asciiTheme="minorHAnsi" w:hAnsiTheme="minorHAnsi" w:cstheme="minorHAnsi"/>
          <w:bCs/>
          <w:color w:val="000000"/>
        </w:rPr>
        <w:t xml:space="preserve"> карты</w:t>
      </w:r>
      <w:r w:rsidR="00497B40" w:rsidRPr="0084501A">
        <w:rPr>
          <w:rFonts w:asciiTheme="minorHAnsi" w:hAnsiTheme="minorHAnsi" w:cstheme="minorHAnsi"/>
          <w:bCs/>
          <w:color w:val="000000"/>
        </w:rPr>
        <w:t xml:space="preserve"> и </w:t>
      </w:r>
      <w:r w:rsidRPr="0084501A">
        <w:rPr>
          <w:rFonts w:asciiTheme="minorHAnsi" w:hAnsiTheme="minorHAnsi" w:cstheme="minorHAnsi"/>
          <w:bCs/>
          <w:color w:val="000000"/>
        </w:rPr>
        <w:t>д</w:t>
      </w:r>
      <w:r w:rsidR="00497B40" w:rsidRPr="0084501A">
        <w:rPr>
          <w:rFonts w:asciiTheme="minorHAnsi" w:hAnsiTheme="minorHAnsi" w:cstheme="minorHAnsi"/>
          <w:bCs/>
          <w:color w:val="000000"/>
        </w:rPr>
        <w:t xml:space="preserve">оговора </w:t>
      </w:r>
      <w:r w:rsidRPr="0084501A">
        <w:rPr>
          <w:rFonts w:asciiTheme="minorHAnsi" w:hAnsiTheme="minorHAnsi" w:cstheme="minorHAnsi"/>
          <w:bCs/>
          <w:color w:val="000000"/>
        </w:rPr>
        <w:t xml:space="preserve">Бизнес-счета </w:t>
      </w:r>
      <w:r w:rsidR="00497B40" w:rsidRPr="0084501A">
        <w:rPr>
          <w:rFonts w:asciiTheme="minorHAnsi" w:hAnsiTheme="minorHAnsi" w:cstheme="minorHAnsi"/>
          <w:bCs/>
          <w:color w:val="000000"/>
        </w:rPr>
        <w:t>в связи с: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bookmarkStart w:id="18" w:name="_Hlk506962626"/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окончанием срока действия </w:t>
      </w:r>
      <w:r w:rsidR="00BD4F20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утратой </w:t>
      </w:r>
      <w:r w:rsidR="00BD4F20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повреждением </w:t>
      </w:r>
      <w:r w:rsidR="00BD4F20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изменением фамилии и/или имени Держателя </w:t>
      </w:r>
      <w:r w:rsidR="00BD4F20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</w:t>
      </w:r>
      <w:r w:rsidR="00225989">
        <w:rPr>
          <w:rStyle w:val="af6"/>
          <w:rFonts w:asciiTheme="minorHAnsi" w:hAnsiTheme="minorHAnsi"/>
          <w:color w:val="000000"/>
          <w:szCs w:val="22"/>
        </w:rPr>
        <w:footnoteReference w:id="4"/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компрометацией </w:t>
      </w:r>
      <w:r w:rsidR="00BD4F20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несанкционированным использованием </w:t>
      </w:r>
      <w:r w:rsidR="007546B7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арты, которое произошло в результате нарушения Клиентом/Держателем </w:t>
      </w:r>
      <w:r w:rsidR="007546B7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порядка ее использования.</w:t>
      </w:r>
    </w:p>
    <w:bookmarkEnd w:id="18"/>
    <w:p w:rsidR="00497B40" w:rsidRPr="0084501A" w:rsidRDefault="00497B40" w:rsidP="00C45FB0">
      <w:pPr>
        <w:autoSpaceDE w:val="0"/>
        <w:autoSpaceDN w:val="0"/>
        <w:adjustRightInd w:val="0"/>
        <w:ind w:left="420"/>
        <w:rPr>
          <w:rFonts w:asciiTheme="minorHAnsi" w:hAnsiTheme="minorHAnsi" w:cstheme="minorHAnsi"/>
          <w:color w:val="000000"/>
          <w:sz w:val="22"/>
          <w:szCs w:val="22"/>
        </w:rPr>
      </w:pPr>
    </w:p>
    <w:p w:rsidR="00497B40" w:rsidRPr="0084501A" w:rsidRDefault="00497B40" w:rsidP="00C45F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Переоформлению</w:t>
      </w:r>
      <w:r w:rsidR="00A06D33" w:rsidRPr="0084501A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B65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656D" w:rsidRPr="00B54BA2">
        <w:rPr>
          <w:rFonts w:asciiTheme="minorHAnsi" w:hAnsiTheme="minorHAnsi" w:cstheme="minorHAnsi"/>
          <w:color w:val="000000"/>
          <w:sz w:val="22"/>
          <w:szCs w:val="22"/>
        </w:rPr>
        <w:t>пере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выпуску на новый срок действия не подлежат:</w:t>
      </w:r>
    </w:p>
    <w:p w:rsidR="00A06D33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карты, не востребованные в течение </w:t>
      </w:r>
      <w:r w:rsidR="00F27954" w:rsidRPr="0084501A">
        <w:rPr>
          <w:rFonts w:asciiTheme="minorHAnsi" w:hAnsiTheme="minorHAnsi" w:cstheme="minorHAnsi"/>
          <w:color w:val="000000"/>
          <w:sz w:val="22"/>
          <w:szCs w:val="22"/>
        </w:rPr>
        <w:t>3 (Трех) месяцев с момента получения Клиентом уведомления о её выпуске/</w:t>
      </w:r>
      <w:r w:rsidR="00A06D33" w:rsidRPr="0084501A">
        <w:rPr>
          <w:rFonts w:asciiTheme="minorHAnsi" w:hAnsiTheme="minorHAnsi" w:cstheme="minorHAnsi"/>
          <w:color w:val="000000"/>
          <w:sz w:val="22"/>
          <w:szCs w:val="22"/>
        </w:rPr>
        <w:t>перевыпуск</w:t>
      </w:r>
      <w:r w:rsidR="00F27954" w:rsidRPr="0084501A">
        <w:rPr>
          <w:rFonts w:asciiTheme="minorHAnsi" w:hAnsiTheme="minorHAnsi" w:cstheme="minorHAnsi"/>
          <w:color w:val="000000"/>
          <w:sz w:val="22"/>
          <w:szCs w:val="22"/>
        </w:rPr>
        <w:t>е</w:t>
      </w:r>
      <w:r w:rsidR="00A06D33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Банком,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карты, с использованием которых в течение последних 6 месяцев операции не осуществлялись,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заблокированные Карты, срок действия которых истек.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>Банк вправе отказать в переоформлении</w:t>
      </w:r>
      <w:r w:rsidR="00BB0F5B" w:rsidRPr="0084501A">
        <w:rPr>
          <w:rFonts w:asciiTheme="minorHAnsi" w:hAnsiTheme="minorHAnsi" w:cstheme="minorHAnsi"/>
          <w:bCs/>
          <w:color w:val="000000"/>
        </w:rPr>
        <w:t>/перевыпуске</w:t>
      </w:r>
      <w:r w:rsidRPr="0084501A">
        <w:rPr>
          <w:rFonts w:asciiTheme="minorHAnsi" w:hAnsiTheme="minorHAnsi" w:cstheme="minorHAnsi"/>
          <w:bCs/>
          <w:color w:val="000000"/>
        </w:rPr>
        <w:t xml:space="preserve"> </w:t>
      </w:r>
      <w:r w:rsidR="00BB0F5B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арты, в случае нарушения Клиентом/Держателем </w:t>
      </w:r>
      <w:r w:rsidR="00BB0F5B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</w:t>
      </w:r>
      <w:r w:rsidR="00F27954" w:rsidRPr="0084501A">
        <w:rPr>
          <w:rFonts w:asciiTheme="minorHAnsi" w:hAnsiTheme="minorHAnsi" w:cstheme="minorHAnsi"/>
          <w:bCs/>
        </w:rPr>
        <w:t xml:space="preserve">порядка использования </w:t>
      </w:r>
      <w:r w:rsidR="00BB0F5B" w:rsidRPr="0084501A">
        <w:rPr>
          <w:rFonts w:asciiTheme="minorHAnsi" w:hAnsiTheme="minorHAnsi" w:cstheme="minorHAnsi"/>
          <w:bCs/>
        </w:rPr>
        <w:t>К</w:t>
      </w:r>
      <w:r w:rsidR="00F27954" w:rsidRPr="0084501A">
        <w:rPr>
          <w:rFonts w:asciiTheme="minorHAnsi" w:hAnsiTheme="minorHAnsi" w:cstheme="minorHAnsi"/>
          <w:bCs/>
        </w:rPr>
        <w:t xml:space="preserve">арты, определенного </w:t>
      </w:r>
      <w:r w:rsidR="006312BF">
        <w:rPr>
          <w:rFonts w:asciiTheme="minorHAnsi" w:hAnsiTheme="minorHAnsi" w:cstheme="minorHAnsi"/>
          <w:bCs/>
        </w:rPr>
        <w:t xml:space="preserve">Правилами, </w:t>
      </w:r>
      <w:r w:rsidR="00F27954" w:rsidRPr="0084501A">
        <w:rPr>
          <w:rFonts w:asciiTheme="minorHAnsi" w:hAnsiTheme="minorHAnsi" w:cstheme="minorHAnsi"/>
          <w:bCs/>
        </w:rPr>
        <w:t xml:space="preserve">настоящими </w:t>
      </w:r>
      <w:r w:rsidR="006312BF">
        <w:rPr>
          <w:rFonts w:asciiTheme="minorHAnsi" w:hAnsiTheme="minorHAnsi" w:cstheme="minorHAnsi"/>
          <w:bCs/>
        </w:rPr>
        <w:t>Условиями</w:t>
      </w:r>
      <w:r w:rsidRPr="0084501A">
        <w:rPr>
          <w:rFonts w:asciiTheme="minorHAnsi" w:hAnsiTheme="minorHAnsi" w:cstheme="minorHAnsi"/>
          <w:bCs/>
          <w:color w:val="000000"/>
        </w:rPr>
        <w:t xml:space="preserve">, а также в случае выявления нарушения Клиентом/Держателем </w:t>
      </w:r>
      <w:r w:rsidR="00BB0F5B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действующего законодательства РФ при совершении Транзакций. </w:t>
      </w:r>
    </w:p>
    <w:p w:rsidR="00BB0F5B" w:rsidRPr="0084501A" w:rsidRDefault="00BB0F5B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BB0F5B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</w:rPr>
        <w:t>Банк производит переоформление</w:t>
      </w:r>
      <w:r w:rsidR="00A06D33" w:rsidRPr="0084501A">
        <w:rPr>
          <w:rFonts w:asciiTheme="minorHAnsi" w:hAnsiTheme="minorHAnsi" w:cstheme="minorHAnsi"/>
          <w:bCs/>
        </w:rPr>
        <w:t>/</w:t>
      </w:r>
      <w:r w:rsidRPr="0084501A">
        <w:rPr>
          <w:rFonts w:asciiTheme="minorHAnsi" w:hAnsiTheme="minorHAnsi" w:cstheme="minorHAnsi"/>
          <w:bCs/>
        </w:rPr>
        <w:t xml:space="preserve">перевыпуск </w:t>
      </w:r>
      <w:r w:rsidR="001144D2" w:rsidRPr="0084501A">
        <w:rPr>
          <w:rFonts w:asciiTheme="minorHAnsi" w:hAnsiTheme="minorHAnsi" w:cstheme="minorHAnsi"/>
          <w:bCs/>
        </w:rPr>
        <w:t>К</w:t>
      </w:r>
      <w:r w:rsidRPr="0084501A">
        <w:rPr>
          <w:rFonts w:asciiTheme="minorHAnsi" w:hAnsiTheme="minorHAnsi" w:cstheme="minorHAnsi"/>
          <w:bCs/>
        </w:rPr>
        <w:t xml:space="preserve">арты в связи с окончанием срока действия </w:t>
      </w:r>
      <w:r w:rsidR="001144D2" w:rsidRPr="0084501A">
        <w:rPr>
          <w:rFonts w:asciiTheme="minorHAnsi" w:hAnsiTheme="minorHAnsi" w:cstheme="minorHAnsi"/>
          <w:bCs/>
        </w:rPr>
        <w:t>Карты</w:t>
      </w:r>
      <w:r w:rsidRPr="0084501A">
        <w:rPr>
          <w:rFonts w:asciiTheme="minorHAnsi" w:hAnsiTheme="minorHAnsi" w:cstheme="minorHAnsi"/>
          <w:bCs/>
        </w:rPr>
        <w:t xml:space="preserve"> в автоматическом режиме</w:t>
      </w:r>
      <w:r w:rsidR="00BB0F5B" w:rsidRPr="0084501A">
        <w:rPr>
          <w:rFonts w:asciiTheme="minorHAnsi" w:hAnsiTheme="minorHAnsi" w:cstheme="minorHAnsi"/>
          <w:bCs/>
        </w:rPr>
        <w:t>. Автоматический перевыпуск Карты не производится в случае,</w:t>
      </w:r>
      <w:r w:rsidRPr="0084501A">
        <w:rPr>
          <w:rFonts w:asciiTheme="minorHAnsi" w:hAnsiTheme="minorHAnsi" w:cstheme="minorHAnsi"/>
          <w:bCs/>
        </w:rPr>
        <w:t xml:space="preserve"> </w:t>
      </w:r>
      <w:r w:rsidR="00BB0F5B" w:rsidRPr="0084501A">
        <w:rPr>
          <w:rFonts w:asciiTheme="minorHAnsi" w:hAnsiTheme="minorHAnsi" w:cstheme="minorHAnsi"/>
          <w:bCs/>
        </w:rPr>
        <w:t xml:space="preserve">если Клиент письменно уведомил Банк посредством предоставления Заявления о перевыпуске/закрытии Карты в срок не позднее последнего рабочего дня </w:t>
      </w:r>
      <w:r w:rsidR="0078723F" w:rsidRPr="0084501A">
        <w:rPr>
          <w:rFonts w:asciiTheme="minorHAnsi" w:hAnsiTheme="minorHAnsi" w:cstheme="minorHAnsi"/>
          <w:bCs/>
        </w:rPr>
        <w:t>месяца, предшествующего</w:t>
      </w:r>
      <w:r w:rsidR="00BB0F5B" w:rsidRPr="0084501A">
        <w:rPr>
          <w:rFonts w:asciiTheme="minorHAnsi" w:hAnsiTheme="minorHAnsi" w:cstheme="minorHAnsi"/>
          <w:bCs/>
        </w:rPr>
        <w:t xml:space="preserve"> месяцу окончания срока действия Карты.</w:t>
      </w:r>
    </w:p>
    <w:p w:rsidR="00BB0F5B" w:rsidRPr="0084501A" w:rsidRDefault="00BB0F5B" w:rsidP="00497B40">
      <w:pPr>
        <w:pStyle w:val="aff"/>
        <w:spacing w:after="0" w:line="240" w:lineRule="auto"/>
        <w:rPr>
          <w:rFonts w:asciiTheme="minorHAnsi" w:hAnsiTheme="minorHAnsi" w:cstheme="minorHAnsi"/>
          <w:bCs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Переоформление </w:t>
      </w:r>
      <w:r w:rsidR="000F118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 в связи с утратой/повреждением </w:t>
      </w:r>
      <w:r w:rsidR="000F118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арты, с</w:t>
      </w:r>
      <w:r w:rsidRPr="0084501A">
        <w:rPr>
          <w:rFonts w:asciiTheme="minorHAnsi" w:hAnsiTheme="minorHAnsi" w:cstheme="minorHAnsi"/>
          <w:color w:val="000000"/>
        </w:rPr>
        <w:t xml:space="preserve"> изменени</w:t>
      </w:r>
      <w:r w:rsidR="00CF3A53" w:rsidRPr="0084501A">
        <w:rPr>
          <w:rFonts w:asciiTheme="minorHAnsi" w:hAnsiTheme="minorHAnsi" w:cstheme="minorHAnsi"/>
          <w:color w:val="000000"/>
        </w:rPr>
        <w:t>ем</w:t>
      </w:r>
      <w:r w:rsidRPr="0084501A">
        <w:rPr>
          <w:rFonts w:asciiTheme="minorHAnsi" w:hAnsiTheme="minorHAnsi" w:cstheme="minorHAnsi"/>
          <w:color w:val="000000"/>
        </w:rPr>
        <w:t xml:space="preserve"> фамилии </w:t>
      </w:r>
      <w:r w:rsidR="00CF3A53" w:rsidRPr="0084501A">
        <w:rPr>
          <w:rFonts w:asciiTheme="minorHAnsi" w:hAnsiTheme="minorHAnsi" w:cstheme="minorHAnsi"/>
          <w:color w:val="000000"/>
        </w:rPr>
        <w:t>и/ил</w:t>
      </w:r>
      <w:r w:rsidR="000F1189" w:rsidRPr="0084501A">
        <w:rPr>
          <w:rFonts w:asciiTheme="minorHAnsi" w:hAnsiTheme="minorHAnsi" w:cstheme="minorHAnsi"/>
          <w:color w:val="000000"/>
        </w:rPr>
        <w:t>и</w:t>
      </w:r>
      <w:r w:rsidR="00CF3A53" w:rsidRPr="0084501A">
        <w:rPr>
          <w:rFonts w:asciiTheme="minorHAnsi" w:hAnsiTheme="minorHAnsi" w:cstheme="minorHAnsi"/>
          <w:color w:val="000000"/>
        </w:rPr>
        <w:t xml:space="preserve"> </w:t>
      </w:r>
      <w:r w:rsidRPr="0084501A">
        <w:rPr>
          <w:rFonts w:asciiTheme="minorHAnsi" w:hAnsiTheme="minorHAnsi" w:cstheme="minorHAnsi"/>
          <w:color w:val="000000"/>
        </w:rPr>
        <w:t xml:space="preserve">имени </w:t>
      </w:r>
      <w:r w:rsidRPr="0084501A">
        <w:rPr>
          <w:rFonts w:asciiTheme="minorHAnsi" w:hAnsiTheme="minorHAnsi" w:cstheme="minorHAnsi"/>
          <w:bCs/>
          <w:color w:val="000000"/>
        </w:rPr>
        <w:t>Держателя</w:t>
      </w:r>
      <w:r w:rsidR="000F1189" w:rsidRPr="0084501A">
        <w:rPr>
          <w:rFonts w:asciiTheme="minorHAnsi" w:hAnsiTheme="minorHAnsi" w:cstheme="minorHAnsi"/>
          <w:bCs/>
          <w:color w:val="000000"/>
        </w:rPr>
        <w:t xml:space="preserve"> 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арты, компрометацией </w:t>
      </w:r>
      <w:r w:rsidR="000F1189" w:rsidRPr="0084501A">
        <w:rPr>
          <w:rFonts w:asciiTheme="minorHAnsi" w:hAnsiTheme="minorHAnsi" w:cstheme="minorHAnsi"/>
          <w:bCs/>
          <w:color w:val="000000"/>
        </w:rPr>
        <w:t>Карты</w:t>
      </w:r>
      <w:r w:rsidRPr="0084501A">
        <w:rPr>
          <w:rFonts w:asciiTheme="minorHAnsi" w:hAnsiTheme="minorHAnsi" w:cstheme="minorHAnsi"/>
          <w:bCs/>
          <w:color w:val="000000"/>
        </w:rPr>
        <w:t xml:space="preserve">/несанкционированным использованием </w:t>
      </w:r>
      <w:r w:rsidR="000F1189" w:rsidRPr="0084501A">
        <w:rPr>
          <w:rFonts w:asciiTheme="minorHAnsi" w:hAnsiTheme="minorHAnsi" w:cstheme="minorHAnsi"/>
          <w:bCs/>
          <w:color w:val="000000"/>
        </w:rPr>
        <w:t>Ка</w:t>
      </w:r>
      <w:r w:rsidRPr="0084501A">
        <w:rPr>
          <w:rFonts w:asciiTheme="minorHAnsi" w:hAnsiTheme="minorHAnsi" w:cstheme="minorHAnsi"/>
          <w:bCs/>
          <w:color w:val="000000"/>
        </w:rPr>
        <w:t xml:space="preserve">рты, которые произошли в результате нарушения Клиентом/Держателем </w:t>
      </w:r>
      <w:r w:rsidR="000F118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</w:t>
      </w:r>
      <w:r w:rsidR="00A06D33" w:rsidRPr="0084501A">
        <w:rPr>
          <w:rFonts w:asciiTheme="minorHAnsi" w:hAnsiTheme="minorHAnsi" w:cstheme="minorHAnsi"/>
          <w:bCs/>
          <w:color w:val="000000"/>
        </w:rPr>
        <w:t>п</w:t>
      </w:r>
      <w:r w:rsidRPr="0084501A">
        <w:rPr>
          <w:rFonts w:asciiTheme="minorHAnsi" w:hAnsiTheme="minorHAnsi" w:cstheme="minorHAnsi"/>
          <w:bCs/>
          <w:color w:val="000000"/>
        </w:rPr>
        <w:t>орядка ее использования</w:t>
      </w:r>
      <w:r w:rsidR="00F27954" w:rsidRPr="0084501A">
        <w:rPr>
          <w:rFonts w:asciiTheme="minorHAnsi" w:hAnsiTheme="minorHAnsi" w:cstheme="minorHAnsi"/>
          <w:bCs/>
          <w:color w:val="000000"/>
        </w:rPr>
        <w:t>,</w:t>
      </w:r>
      <w:r w:rsidRPr="0084501A">
        <w:rPr>
          <w:rFonts w:asciiTheme="minorHAnsi" w:hAnsiTheme="minorHAnsi" w:cstheme="minorHAnsi"/>
          <w:bCs/>
          <w:color w:val="000000"/>
        </w:rPr>
        <w:t xml:space="preserve"> </w:t>
      </w:r>
      <w:r w:rsidR="00F27954" w:rsidRPr="0084501A">
        <w:rPr>
          <w:rFonts w:asciiTheme="minorHAnsi" w:hAnsiTheme="minorHAnsi" w:cstheme="minorHAnsi"/>
          <w:bCs/>
        </w:rPr>
        <w:t>определенного</w:t>
      </w:r>
      <w:r w:rsidR="006312BF">
        <w:rPr>
          <w:rFonts w:asciiTheme="minorHAnsi" w:hAnsiTheme="minorHAnsi" w:cstheme="minorHAnsi"/>
          <w:bCs/>
        </w:rPr>
        <w:t xml:space="preserve"> </w:t>
      </w:r>
      <w:r w:rsidR="00F27954" w:rsidRPr="0084501A">
        <w:rPr>
          <w:rFonts w:asciiTheme="minorHAnsi" w:hAnsiTheme="minorHAnsi" w:cstheme="minorHAnsi"/>
          <w:bCs/>
        </w:rPr>
        <w:t xml:space="preserve">настоящими </w:t>
      </w:r>
      <w:r w:rsidR="006312BF">
        <w:rPr>
          <w:rFonts w:asciiTheme="minorHAnsi" w:hAnsiTheme="minorHAnsi" w:cstheme="minorHAnsi"/>
          <w:bCs/>
        </w:rPr>
        <w:t>Условиями</w:t>
      </w:r>
      <w:r w:rsidR="00F27954" w:rsidRPr="0084501A">
        <w:rPr>
          <w:rFonts w:asciiTheme="minorHAnsi" w:hAnsiTheme="minorHAnsi" w:cstheme="minorHAnsi"/>
          <w:bCs/>
        </w:rPr>
        <w:t>,</w:t>
      </w:r>
      <w:r w:rsidR="00F27954" w:rsidRPr="0084501A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>осуществляется путем подачи Клиентом письменного Заявления</w:t>
      </w:r>
      <w:r w:rsidR="00532F85" w:rsidRPr="0084501A">
        <w:rPr>
          <w:rFonts w:asciiTheme="minorHAnsi" w:hAnsiTheme="minorHAnsi" w:cstheme="minorHAnsi"/>
          <w:bCs/>
          <w:color w:val="000000"/>
        </w:rPr>
        <w:t xml:space="preserve"> на перевыпуск</w:t>
      </w:r>
      <w:r w:rsidRPr="0084501A">
        <w:rPr>
          <w:rFonts w:asciiTheme="minorHAnsi" w:hAnsiTheme="minorHAnsi" w:cstheme="minorHAnsi"/>
          <w:bCs/>
          <w:color w:val="000000"/>
        </w:rPr>
        <w:t>.</w:t>
      </w:r>
      <w:r w:rsidRPr="0084501A">
        <w:rPr>
          <w:rFonts w:asciiTheme="minorHAnsi" w:hAnsiTheme="minorHAnsi" w:cstheme="minorHAnsi"/>
          <w:spacing w:val="1"/>
        </w:rPr>
        <w:t xml:space="preserve"> С</w:t>
      </w:r>
      <w:r w:rsidRPr="0084501A">
        <w:rPr>
          <w:rFonts w:asciiTheme="minorHAnsi" w:hAnsiTheme="minorHAnsi" w:cstheme="minorHAnsi"/>
        </w:rPr>
        <w:t>рок</w:t>
      </w:r>
      <w:r w:rsidRPr="0084501A">
        <w:rPr>
          <w:rFonts w:asciiTheme="minorHAnsi" w:hAnsiTheme="minorHAnsi" w:cstheme="minorHAnsi"/>
          <w:spacing w:val="7"/>
        </w:rPr>
        <w:t xml:space="preserve"> </w:t>
      </w:r>
      <w:r w:rsidRPr="0084501A">
        <w:rPr>
          <w:rFonts w:asciiTheme="minorHAnsi" w:hAnsiTheme="minorHAnsi" w:cstheme="minorHAnsi"/>
          <w:spacing w:val="1"/>
        </w:rPr>
        <w:t>д</w:t>
      </w:r>
      <w:r w:rsidRPr="0084501A">
        <w:rPr>
          <w:rFonts w:asciiTheme="minorHAnsi" w:hAnsiTheme="minorHAnsi" w:cstheme="minorHAnsi"/>
        </w:rPr>
        <w:t>ейс</w:t>
      </w:r>
      <w:r w:rsidRPr="0084501A">
        <w:rPr>
          <w:rFonts w:asciiTheme="minorHAnsi" w:hAnsiTheme="minorHAnsi" w:cstheme="minorHAnsi"/>
          <w:spacing w:val="-1"/>
        </w:rPr>
        <w:t>тв</w:t>
      </w:r>
      <w:r w:rsidRPr="0084501A">
        <w:rPr>
          <w:rFonts w:asciiTheme="minorHAnsi" w:hAnsiTheme="minorHAnsi" w:cstheme="minorHAnsi"/>
        </w:rPr>
        <w:t>ия</w:t>
      </w:r>
      <w:r w:rsidRPr="0084501A">
        <w:rPr>
          <w:rFonts w:asciiTheme="minorHAnsi" w:hAnsiTheme="minorHAnsi" w:cstheme="minorHAnsi"/>
          <w:spacing w:val="6"/>
        </w:rPr>
        <w:t xml:space="preserve"> </w:t>
      </w:r>
      <w:r w:rsidRPr="0084501A">
        <w:rPr>
          <w:rFonts w:asciiTheme="minorHAnsi" w:hAnsiTheme="minorHAnsi" w:cstheme="minorHAnsi"/>
          <w:spacing w:val="1"/>
        </w:rPr>
        <w:t>д</w:t>
      </w:r>
      <w:r w:rsidRPr="0084501A">
        <w:rPr>
          <w:rFonts w:asciiTheme="minorHAnsi" w:hAnsiTheme="minorHAnsi" w:cstheme="minorHAnsi"/>
        </w:rPr>
        <w:t>о</w:t>
      </w:r>
      <w:r w:rsidRPr="0084501A">
        <w:rPr>
          <w:rFonts w:asciiTheme="minorHAnsi" w:hAnsiTheme="minorHAnsi" w:cstheme="minorHAnsi"/>
          <w:spacing w:val="2"/>
        </w:rPr>
        <w:t>с</w:t>
      </w:r>
      <w:r w:rsidRPr="0084501A">
        <w:rPr>
          <w:rFonts w:asciiTheme="minorHAnsi" w:hAnsiTheme="minorHAnsi" w:cstheme="minorHAnsi"/>
        </w:rPr>
        <w:t>рочно</w:t>
      </w:r>
      <w:r w:rsidRPr="0084501A">
        <w:rPr>
          <w:rFonts w:asciiTheme="minorHAnsi" w:hAnsiTheme="minorHAnsi" w:cstheme="minorHAnsi"/>
          <w:spacing w:val="4"/>
        </w:rPr>
        <w:t xml:space="preserve"> </w:t>
      </w:r>
      <w:r w:rsidRPr="0084501A">
        <w:rPr>
          <w:rFonts w:asciiTheme="minorHAnsi" w:hAnsiTheme="minorHAnsi" w:cstheme="minorHAnsi"/>
        </w:rPr>
        <w:t>пере</w:t>
      </w:r>
      <w:r w:rsidRPr="0084501A">
        <w:rPr>
          <w:rFonts w:asciiTheme="minorHAnsi" w:hAnsiTheme="minorHAnsi" w:cstheme="minorHAnsi"/>
          <w:spacing w:val="-1"/>
        </w:rPr>
        <w:t>в</w:t>
      </w:r>
      <w:r w:rsidRPr="0084501A">
        <w:rPr>
          <w:rFonts w:asciiTheme="minorHAnsi" w:hAnsiTheme="minorHAnsi" w:cstheme="minorHAnsi"/>
        </w:rPr>
        <w:t>ып</w:t>
      </w:r>
      <w:r w:rsidRPr="0084501A">
        <w:rPr>
          <w:rFonts w:asciiTheme="minorHAnsi" w:hAnsiTheme="minorHAnsi" w:cstheme="minorHAnsi"/>
          <w:spacing w:val="-2"/>
        </w:rPr>
        <w:t>у</w:t>
      </w:r>
      <w:r w:rsidRPr="0084501A">
        <w:rPr>
          <w:rFonts w:asciiTheme="minorHAnsi" w:hAnsiTheme="minorHAnsi" w:cstheme="minorHAnsi"/>
          <w:spacing w:val="1"/>
        </w:rPr>
        <w:t>щ</w:t>
      </w:r>
      <w:r w:rsidRPr="0084501A">
        <w:rPr>
          <w:rFonts w:asciiTheme="minorHAnsi" w:hAnsiTheme="minorHAnsi" w:cstheme="minorHAnsi"/>
        </w:rPr>
        <w:t>енных</w:t>
      </w:r>
      <w:r w:rsidRPr="0084501A">
        <w:rPr>
          <w:rFonts w:asciiTheme="minorHAnsi" w:hAnsiTheme="minorHAnsi" w:cstheme="minorHAnsi"/>
          <w:spacing w:val="-3"/>
        </w:rPr>
        <w:t xml:space="preserve"> </w:t>
      </w:r>
      <w:r w:rsidRPr="0084501A">
        <w:rPr>
          <w:rFonts w:asciiTheme="minorHAnsi" w:hAnsiTheme="minorHAnsi" w:cstheme="minorHAnsi"/>
        </w:rPr>
        <w:t>кар</w:t>
      </w:r>
      <w:r w:rsidRPr="0084501A">
        <w:rPr>
          <w:rFonts w:asciiTheme="minorHAnsi" w:hAnsiTheme="minorHAnsi" w:cstheme="minorHAnsi"/>
          <w:spacing w:val="-1"/>
        </w:rPr>
        <w:t>т</w:t>
      </w:r>
      <w:r w:rsidRPr="0084501A">
        <w:rPr>
          <w:rFonts w:asciiTheme="minorHAnsi" w:hAnsiTheme="minorHAnsi" w:cstheme="minorHAnsi"/>
        </w:rPr>
        <w:t>,</w:t>
      </w:r>
      <w:r w:rsidRPr="0084501A">
        <w:rPr>
          <w:rFonts w:asciiTheme="minorHAnsi" w:hAnsiTheme="minorHAnsi" w:cstheme="minorHAnsi"/>
          <w:spacing w:val="9"/>
        </w:rPr>
        <w:t xml:space="preserve"> </w:t>
      </w:r>
      <w:r w:rsidRPr="0084501A">
        <w:rPr>
          <w:rFonts w:asciiTheme="minorHAnsi" w:hAnsiTheme="minorHAnsi" w:cstheme="minorHAnsi"/>
          <w:spacing w:val="-1"/>
        </w:rPr>
        <w:t>в</w:t>
      </w:r>
      <w:r w:rsidRPr="0084501A">
        <w:rPr>
          <w:rFonts w:asciiTheme="minorHAnsi" w:hAnsiTheme="minorHAnsi" w:cstheme="minorHAnsi"/>
        </w:rPr>
        <w:t>ы</w:t>
      </w:r>
      <w:r w:rsidRPr="0084501A">
        <w:rPr>
          <w:rFonts w:asciiTheme="minorHAnsi" w:hAnsiTheme="minorHAnsi" w:cstheme="minorHAnsi"/>
          <w:spacing w:val="1"/>
        </w:rPr>
        <w:t>д</w:t>
      </w:r>
      <w:r w:rsidRPr="0084501A">
        <w:rPr>
          <w:rFonts w:asciiTheme="minorHAnsi" w:hAnsiTheme="minorHAnsi" w:cstheme="minorHAnsi"/>
        </w:rPr>
        <w:t>анных</w:t>
      </w:r>
      <w:r w:rsidRPr="0084501A">
        <w:rPr>
          <w:rFonts w:asciiTheme="minorHAnsi" w:hAnsiTheme="minorHAnsi" w:cstheme="minorHAnsi"/>
          <w:spacing w:val="2"/>
        </w:rPr>
        <w:t xml:space="preserve"> </w:t>
      </w:r>
      <w:r w:rsidRPr="0084501A">
        <w:rPr>
          <w:rFonts w:asciiTheme="minorHAnsi" w:hAnsiTheme="minorHAnsi" w:cstheme="minorHAnsi"/>
          <w:spacing w:val="-1"/>
        </w:rPr>
        <w:t>в</w:t>
      </w:r>
      <w:r w:rsidRPr="0084501A">
        <w:rPr>
          <w:rFonts w:asciiTheme="minorHAnsi" w:hAnsiTheme="minorHAnsi" w:cstheme="minorHAnsi"/>
        </w:rPr>
        <w:t>з</w:t>
      </w:r>
      <w:r w:rsidRPr="0084501A">
        <w:rPr>
          <w:rFonts w:asciiTheme="minorHAnsi" w:hAnsiTheme="minorHAnsi" w:cstheme="minorHAnsi"/>
          <w:spacing w:val="1"/>
        </w:rPr>
        <w:t>ам</w:t>
      </w:r>
      <w:r w:rsidRPr="0084501A">
        <w:rPr>
          <w:rFonts w:asciiTheme="minorHAnsi" w:hAnsiTheme="minorHAnsi" w:cstheme="minorHAnsi"/>
        </w:rPr>
        <w:t>ен</w:t>
      </w:r>
      <w:r w:rsidRPr="0084501A">
        <w:rPr>
          <w:rFonts w:asciiTheme="minorHAnsi" w:hAnsiTheme="minorHAnsi" w:cstheme="minorHAnsi"/>
          <w:spacing w:val="6"/>
        </w:rPr>
        <w:t xml:space="preserve"> </w:t>
      </w:r>
      <w:r w:rsidRPr="0084501A">
        <w:rPr>
          <w:rFonts w:asciiTheme="minorHAnsi" w:hAnsiTheme="minorHAnsi" w:cstheme="minorHAnsi"/>
        </w:rPr>
        <w:t>по</w:t>
      </w:r>
      <w:r w:rsidRPr="0084501A">
        <w:rPr>
          <w:rFonts w:asciiTheme="minorHAnsi" w:hAnsiTheme="minorHAnsi" w:cstheme="minorHAnsi"/>
          <w:spacing w:val="-1"/>
        </w:rPr>
        <w:t>в</w:t>
      </w:r>
      <w:r w:rsidRPr="0084501A">
        <w:rPr>
          <w:rFonts w:asciiTheme="minorHAnsi" w:hAnsiTheme="minorHAnsi" w:cstheme="minorHAnsi"/>
        </w:rPr>
        <w:t>реж</w:t>
      </w:r>
      <w:r w:rsidRPr="0084501A">
        <w:rPr>
          <w:rFonts w:asciiTheme="minorHAnsi" w:hAnsiTheme="minorHAnsi" w:cstheme="minorHAnsi"/>
          <w:spacing w:val="1"/>
        </w:rPr>
        <w:t>д</w:t>
      </w:r>
      <w:r w:rsidRPr="0084501A">
        <w:rPr>
          <w:rFonts w:asciiTheme="minorHAnsi" w:hAnsiTheme="minorHAnsi" w:cstheme="minorHAnsi"/>
        </w:rPr>
        <w:t>енных</w:t>
      </w:r>
      <w:r w:rsidRPr="0084501A">
        <w:rPr>
          <w:rFonts w:asciiTheme="minorHAnsi" w:hAnsiTheme="minorHAnsi" w:cstheme="minorHAnsi"/>
          <w:spacing w:val="-1"/>
        </w:rPr>
        <w:t xml:space="preserve"> </w:t>
      </w:r>
      <w:r w:rsidRPr="0084501A">
        <w:rPr>
          <w:rFonts w:asciiTheme="minorHAnsi" w:hAnsiTheme="minorHAnsi" w:cstheme="minorHAnsi"/>
        </w:rPr>
        <w:t>или</w:t>
      </w:r>
      <w:r w:rsidRPr="0084501A">
        <w:rPr>
          <w:rFonts w:asciiTheme="minorHAnsi" w:hAnsiTheme="minorHAnsi" w:cstheme="minorHAnsi"/>
          <w:spacing w:val="9"/>
        </w:rPr>
        <w:t xml:space="preserve"> </w:t>
      </w:r>
      <w:r w:rsidRPr="0084501A">
        <w:rPr>
          <w:rFonts w:asciiTheme="minorHAnsi" w:hAnsiTheme="minorHAnsi" w:cstheme="minorHAnsi"/>
          <w:spacing w:val="-2"/>
        </w:rPr>
        <w:t>у</w:t>
      </w:r>
      <w:r w:rsidRPr="0084501A">
        <w:rPr>
          <w:rFonts w:asciiTheme="minorHAnsi" w:hAnsiTheme="minorHAnsi" w:cstheme="minorHAnsi"/>
          <w:spacing w:val="-1"/>
        </w:rPr>
        <w:t>т</w:t>
      </w:r>
      <w:r w:rsidRPr="0084501A">
        <w:rPr>
          <w:rFonts w:asciiTheme="minorHAnsi" w:hAnsiTheme="minorHAnsi" w:cstheme="minorHAnsi"/>
        </w:rPr>
        <w:t>раченных</w:t>
      </w:r>
      <w:r w:rsidRPr="0084501A">
        <w:rPr>
          <w:rFonts w:asciiTheme="minorHAnsi" w:hAnsiTheme="minorHAnsi" w:cstheme="minorHAnsi"/>
          <w:spacing w:val="1"/>
        </w:rPr>
        <w:t xml:space="preserve"> </w:t>
      </w:r>
      <w:r w:rsidRPr="0084501A">
        <w:rPr>
          <w:rFonts w:asciiTheme="minorHAnsi" w:hAnsiTheme="minorHAnsi" w:cstheme="minorHAnsi"/>
        </w:rPr>
        <w:t>кар</w:t>
      </w:r>
      <w:r w:rsidRPr="0084501A">
        <w:rPr>
          <w:rFonts w:asciiTheme="minorHAnsi" w:hAnsiTheme="minorHAnsi" w:cstheme="minorHAnsi"/>
          <w:spacing w:val="-1"/>
        </w:rPr>
        <w:t>т</w:t>
      </w:r>
      <w:r w:rsidRPr="0084501A">
        <w:rPr>
          <w:rFonts w:asciiTheme="minorHAnsi" w:hAnsiTheme="minorHAnsi" w:cstheme="minorHAnsi"/>
        </w:rPr>
        <w:t>,</w:t>
      </w:r>
      <w:r w:rsidRPr="0084501A">
        <w:rPr>
          <w:rFonts w:asciiTheme="minorHAnsi" w:hAnsiTheme="minorHAnsi" w:cstheme="minorHAnsi"/>
          <w:spacing w:val="6"/>
        </w:rPr>
        <w:t xml:space="preserve"> </w:t>
      </w:r>
      <w:r w:rsidR="00AC3242" w:rsidRPr="0084501A">
        <w:rPr>
          <w:rFonts w:asciiTheme="minorHAnsi" w:hAnsiTheme="minorHAnsi" w:cstheme="minorHAnsi"/>
          <w:spacing w:val="-2"/>
        </w:rPr>
        <w:t>у</w:t>
      </w:r>
      <w:r w:rsidR="00AC3242" w:rsidRPr="0084501A">
        <w:rPr>
          <w:rFonts w:asciiTheme="minorHAnsi" w:hAnsiTheme="minorHAnsi" w:cstheme="minorHAnsi"/>
        </w:rPr>
        <w:t>с</w:t>
      </w:r>
      <w:r w:rsidR="00AC3242" w:rsidRPr="0084501A">
        <w:rPr>
          <w:rFonts w:asciiTheme="minorHAnsi" w:hAnsiTheme="minorHAnsi" w:cstheme="minorHAnsi"/>
          <w:spacing w:val="-1"/>
        </w:rPr>
        <w:t>т</w:t>
      </w:r>
      <w:r w:rsidR="00AC3242" w:rsidRPr="0084501A">
        <w:rPr>
          <w:rFonts w:asciiTheme="minorHAnsi" w:hAnsiTheme="minorHAnsi" w:cstheme="minorHAnsi"/>
        </w:rPr>
        <w:t>ана</w:t>
      </w:r>
      <w:r w:rsidR="00AC3242" w:rsidRPr="0084501A">
        <w:rPr>
          <w:rFonts w:asciiTheme="minorHAnsi" w:hAnsiTheme="minorHAnsi" w:cstheme="minorHAnsi"/>
          <w:spacing w:val="-1"/>
        </w:rPr>
        <w:t>в</w:t>
      </w:r>
      <w:r w:rsidR="00AC3242" w:rsidRPr="0084501A">
        <w:rPr>
          <w:rFonts w:asciiTheme="minorHAnsi" w:hAnsiTheme="minorHAnsi" w:cstheme="minorHAnsi"/>
        </w:rPr>
        <w:t>ли</w:t>
      </w:r>
      <w:r w:rsidR="00AC3242" w:rsidRPr="0084501A">
        <w:rPr>
          <w:rFonts w:asciiTheme="minorHAnsi" w:hAnsiTheme="minorHAnsi" w:cstheme="minorHAnsi"/>
          <w:spacing w:val="-1"/>
        </w:rPr>
        <w:t>в</w:t>
      </w:r>
      <w:r w:rsidR="00AC3242" w:rsidRPr="0084501A">
        <w:rPr>
          <w:rFonts w:asciiTheme="minorHAnsi" w:hAnsiTheme="minorHAnsi" w:cstheme="minorHAnsi"/>
        </w:rPr>
        <w:t>ае</w:t>
      </w:r>
      <w:r w:rsidR="00AC3242" w:rsidRPr="0084501A">
        <w:rPr>
          <w:rFonts w:asciiTheme="minorHAnsi" w:hAnsiTheme="minorHAnsi" w:cstheme="minorHAnsi"/>
          <w:spacing w:val="-1"/>
        </w:rPr>
        <w:t>т</w:t>
      </w:r>
      <w:r w:rsidR="00AC3242" w:rsidRPr="0084501A">
        <w:rPr>
          <w:rFonts w:asciiTheme="minorHAnsi" w:hAnsiTheme="minorHAnsi" w:cstheme="minorHAnsi"/>
        </w:rPr>
        <w:t>ся</w:t>
      </w:r>
      <w:r w:rsidR="00AC3242" w:rsidRPr="0084501A">
        <w:rPr>
          <w:rFonts w:asciiTheme="minorHAnsi" w:hAnsiTheme="minorHAnsi" w:cstheme="minorHAnsi"/>
          <w:spacing w:val="-1"/>
        </w:rPr>
        <w:t xml:space="preserve"> на</w:t>
      </w:r>
      <w:r w:rsidR="00AC3242" w:rsidRPr="0084501A">
        <w:rPr>
          <w:rFonts w:asciiTheme="minorHAnsi" w:hAnsiTheme="minorHAnsi" w:cstheme="minorHAnsi"/>
        </w:rPr>
        <w:t xml:space="preserve"> новый</w:t>
      </w:r>
      <w:r w:rsidRPr="0084501A">
        <w:rPr>
          <w:rFonts w:asciiTheme="minorHAnsi" w:hAnsiTheme="minorHAnsi" w:cstheme="minorHAnsi"/>
          <w:spacing w:val="-3"/>
        </w:rPr>
        <w:t xml:space="preserve"> </w:t>
      </w:r>
      <w:r w:rsidRPr="0084501A">
        <w:rPr>
          <w:rFonts w:asciiTheme="minorHAnsi" w:hAnsiTheme="minorHAnsi" w:cstheme="minorHAnsi"/>
        </w:rPr>
        <w:t>срок</w:t>
      </w:r>
      <w:r w:rsidRPr="0084501A">
        <w:rPr>
          <w:rFonts w:asciiTheme="minorHAnsi" w:hAnsiTheme="minorHAnsi" w:cstheme="minorHAnsi"/>
          <w:spacing w:val="-3"/>
        </w:rPr>
        <w:t xml:space="preserve"> </w:t>
      </w:r>
      <w:r w:rsidRPr="0084501A">
        <w:rPr>
          <w:rFonts w:asciiTheme="minorHAnsi" w:hAnsiTheme="minorHAnsi" w:cstheme="minorHAnsi"/>
          <w:spacing w:val="1"/>
        </w:rPr>
        <w:t>д</w:t>
      </w:r>
      <w:r w:rsidRPr="0084501A">
        <w:rPr>
          <w:rFonts w:asciiTheme="minorHAnsi" w:hAnsiTheme="minorHAnsi" w:cstheme="minorHAnsi"/>
        </w:rPr>
        <w:t>ейс</w:t>
      </w:r>
      <w:r w:rsidRPr="0084501A">
        <w:rPr>
          <w:rFonts w:asciiTheme="minorHAnsi" w:hAnsiTheme="minorHAnsi" w:cstheme="minorHAnsi"/>
          <w:spacing w:val="-1"/>
        </w:rPr>
        <w:t>тв</w:t>
      </w:r>
      <w:r w:rsidRPr="0084501A">
        <w:rPr>
          <w:rFonts w:asciiTheme="minorHAnsi" w:hAnsiTheme="minorHAnsi" w:cstheme="minorHAnsi"/>
        </w:rPr>
        <w:t>и</w:t>
      </w:r>
      <w:r w:rsidRPr="0084501A">
        <w:rPr>
          <w:rFonts w:asciiTheme="minorHAnsi" w:hAnsiTheme="minorHAnsi" w:cstheme="minorHAnsi"/>
          <w:spacing w:val="1"/>
        </w:rPr>
        <w:t>я</w:t>
      </w:r>
      <w:r w:rsidRPr="0084501A">
        <w:rPr>
          <w:rFonts w:asciiTheme="minorHAnsi" w:hAnsiTheme="minorHAnsi" w:cstheme="minorHAnsi"/>
        </w:rPr>
        <w:t>,</w:t>
      </w:r>
      <w:r w:rsidRPr="0084501A">
        <w:rPr>
          <w:rFonts w:asciiTheme="minorHAnsi" w:hAnsiTheme="minorHAnsi" w:cstheme="minorHAnsi"/>
          <w:spacing w:val="-4"/>
        </w:rPr>
        <w:t xml:space="preserve"> </w:t>
      </w:r>
      <w:r w:rsidRPr="0084501A">
        <w:rPr>
          <w:rFonts w:asciiTheme="minorHAnsi" w:hAnsiTheme="minorHAnsi" w:cstheme="minorHAnsi"/>
          <w:spacing w:val="-2"/>
        </w:rPr>
        <w:t>у</w:t>
      </w:r>
      <w:r w:rsidR="00BD279F" w:rsidRPr="0084501A">
        <w:rPr>
          <w:rFonts w:asciiTheme="minorHAnsi" w:hAnsiTheme="minorHAnsi" w:cstheme="minorHAnsi"/>
          <w:spacing w:val="-2"/>
        </w:rPr>
        <w:t>твержденный</w:t>
      </w:r>
      <w:r w:rsidRPr="0084501A">
        <w:rPr>
          <w:rFonts w:asciiTheme="minorHAnsi" w:hAnsiTheme="minorHAnsi" w:cstheme="minorHAnsi"/>
          <w:spacing w:val="-8"/>
        </w:rPr>
        <w:t xml:space="preserve"> </w:t>
      </w:r>
      <w:r w:rsidRPr="0084501A">
        <w:rPr>
          <w:rFonts w:asciiTheme="minorHAnsi" w:hAnsiTheme="minorHAnsi" w:cstheme="minorHAnsi"/>
          <w:spacing w:val="1"/>
        </w:rPr>
        <w:t>д</w:t>
      </w:r>
      <w:r w:rsidRPr="0084501A">
        <w:rPr>
          <w:rFonts w:asciiTheme="minorHAnsi" w:hAnsiTheme="minorHAnsi" w:cstheme="minorHAnsi"/>
        </w:rPr>
        <w:t xml:space="preserve">ля </w:t>
      </w:r>
      <w:r w:rsidRPr="0084501A">
        <w:rPr>
          <w:rFonts w:asciiTheme="minorHAnsi" w:hAnsiTheme="minorHAnsi" w:cstheme="minorHAnsi"/>
          <w:spacing w:val="1"/>
        </w:rPr>
        <w:t>д</w:t>
      </w:r>
      <w:r w:rsidRPr="0084501A">
        <w:rPr>
          <w:rFonts w:asciiTheme="minorHAnsi" w:hAnsiTheme="minorHAnsi" w:cstheme="minorHAnsi"/>
        </w:rPr>
        <w:t>анного</w:t>
      </w:r>
      <w:r w:rsidRPr="0084501A">
        <w:rPr>
          <w:rFonts w:asciiTheme="minorHAnsi" w:hAnsiTheme="minorHAnsi" w:cstheme="minorHAnsi"/>
          <w:spacing w:val="-4"/>
        </w:rPr>
        <w:t xml:space="preserve"> </w:t>
      </w:r>
      <w:r w:rsidRPr="0084501A">
        <w:rPr>
          <w:rFonts w:asciiTheme="minorHAnsi" w:hAnsiTheme="minorHAnsi" w:cstheme="minorHAnsi"/>
          <w:spacing w:val="-1"/>
        </w:rPr>
        <w:t>в</w:t>
      </w:r>
      <w:r w:rsidRPr="0084501A">
        <w:rPr>
          <w:rFonts w:asciiTheme="minorHAnsi" w:hAnsiTheme="minorHAnsi" w:cstheme="minorHAnsi"/>
        </w:rPr>
        <w:t>и</w:t>
      </w:r>
      <w:r w:rsidRPr="0084501A">
        <w:rPr>
          <w:rFonts w:asciiTheme="minorHAnsi" w:hAnsiTheme="minorHAnsi" w:cstheme="minorHAnsi"/>
          <w:spacing w:val="1"/>
        </w:rPr>
        <w:t>д</w:t>
      </w:r>
      <w:r w:rsidRPr="0084501A">
        <w:rPr>
          <w:rFonts w:asciiTheme="minorHAnsi" w:hAnsiTheme="minorHAnsi" w:cstheme="minorHAnsi"/>
        </w:rPr>
        <w:t>а</w:t>
      </w:r>
      <w:r w:rsidRPr="0084501A">
        <w:rPr>
          <w:rFonts w:asciiTheme="minorHAnsi" w:hAnsiTheme="minorHAnsi" w:cstheme="minorHAnsi"/>
          <w:spacing w:val="-2"/>
        </w:rPr>
        <w:t xml:space="preserve"> </w:t>
      </w:r>
      <w:r w:rsidRPr="0084501A">
        <w:rPr>
          <w:rFonts w:asciiTheme="minorHAnsi" w:hAnsiTheme="minorHAnsi" w:cstheme="minorHAnsi"/>
        </w:rPr>
        <w:t>кар</w:t>
      </w:r>
      <w:r w:rsidRPr="0084501A">
        <w:rPr>
          <w:rFonts w:asciiTheme="minorHAnsi" w:hAnsiTheme="minorHAnsi" w:cstheme="minorHAnsi"/>
          <w:spacing w:val="-1"/>
        </w:rPr>
        <w:t>т</w:t>
      </w:r>
      <w:r w:rsidRPr="0084501A">
        <w:rPr>
          <w:rFonts w:asciiTheme="minorHAnsi" w:hAnsiTheme="minorHAnsi" w:cstheme="minorHAnsi"/>
        </w:rPr>
        <w:t>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>Договор о выдаче и использовании</w:t>
      </w:r>
      <w:r w:rsidR="000F1189" w:rsidRPr="0084501A">
        <w:rPr>
          <w:rFonts w:asciiTheme="minorHAnsi" w:hAnsiTheme="minorHAnsi" w:cstheme="minorHAnsi"/>
          <w:bCs/>
          <w:color w:val="000000"/>
        </w:rPr>
        <w:t xml:space="preserve"> Корпоративной б</w:t>
      </w:r>
      <w:r w:rsidRPr="0084501A">
        <w:rPr>
          <w:rFonts w:asciiTheme="minorHAnsi" w:hAnsiTheme="minorHAnsi" w:cstheme="minorHAnsi"/>
          <w:bCs/>
          <w:color w:val="000000"/>
        </w:rPr>
        <w:t>анковской карты может быть расторгнут Банком или Клиентом в одностороннем порядке:</w:t>
      </w:r>
    </w:p>
    <w:p w:rsidR="00497B40" w:rsidRPr="0084501A" w:rsidRDefault="00497B40" w:rsidP="002B2F25">
      <w:pPr>
        <w:pStyle w:val="aff"/>
        <w:tabs>
          <w:tab w:val="left" w:pos="0"/>
        </w:tabs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532F85" w:rsidRPr="0084501A" w:rsidRDefault="00497B40" w:rsidP="002666D7">
      <w:pPr>
        <w:pStyle w:val="aff"/>
        <w:numPr>
          <w:ilvl w:val="2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По инициативе Клиента – путем подачи в Банк Заявления </w:t>
      </w:r>
      <w:r w:rsidR="0056688F">
        <w:rPr>
          <w:rFonts w:asciiTheme="minorHAnsi" w:hAnsiTheme="minorHAnsi" w:cstheme="minorHAnsi"/>
          <w:bCs/>
          <w:color w:val="000000"/>
        </w:rPr>
        <w:t>о закрытии</w:t>
      </w:r>
      <w:r w:rsidR="000F1189" w:rsidRPr="0084501A">
        <w:rPr>
          <w:rFonts w:asciiTheme="minorHAnsi" w:hAnsiTheme="minorHAnsi" w:cstheme="minorHAnsi"/>
          <w:bCs/>
          <w:color w:val="000000"/>
        </w:rPr>
        <w:t xml:space="preserve"> Корпоративной б</w:t>
      </w:r>
      <w:r w:rsidRPr="0084501A">
        <w:rPr>
          <w:rFonts w:asciiTheme="minorHAnsi" w:hAnsiTheme="minorHAnsi" w:cstheme="minorHAnsi"/>
          <w:bCs/>
          <w:color w:val="000000"/>
        </w:rPr>
        <w:t>анковской карты</w:t>
      </w:r>
      <w:r w:rsidR="0056688F">
        <w:rPr>
          <w:rFonts w:asciiTheme="minorHAnsi" w:hAnsiTheme="minorHAnsi" w:cstheme="minorHAnsi"/>
          <w:bCs/>
          <w:color w:val="000000"/>
        </w:rPr>
        <w:t xml:space="preserve"> (Приложение №</w:t>
      </w:r>
      <w:r w:rsidR="003B2AF3">
        <w:rPr>
          <w:rFonts w:asciiTheme="minorHAnsi" w:hAnsiTheme="minorHAnsi" w:cstheme="minorHAnsi"/>
          <w:bCs/>
          <w:color w:val="000000"/>
        </w:rPr>
        <w:t>5</w:t>
      </w:r>
      <w:r w:rsidR="0056688F">
        <w:rPr>
          <w:rFonts w:asciiTheme="minorHAnsi" w:hAnsiTheme="minorHAnsi" w:cstheme="minorHAnsi"/>
          <w:bCs/>
          <w:color w:val="000000"/>
        </w:rPr>
        <w:t xml:space="preserve"> к настоящим </w:t>
      </w:r>
      <w:r w:rsidR="004D526A">
        <w:rPr>
          <w:rFonts w:asciiTheme="minorHAnsi" w:hAnsiTheme="minorHAnsi" w:cstheme="minorHAnsi"/>
          <w:bCs/>
          <w:color w:val="000000"/>
        </w:rPr>
        <w:t>Условиям</w:t>
      </w:r>
      <w:r w:rsidR="0056688F">
        <w:rPr>
          <w:rFonts w:asciiTheme="minorHAnsi" w:hAnsiTheme="minorHAnsi" w:cstheme="minorHAnsi"/>
          <w:bCs/>
          <w:color w:val="000000"/>
        </w:rPr>
        <w:t>)</w:t>
      </w:r>
      <w:r w:rsidR="00047C9F" w:rsidRPr="0084501A">
        <w:rPr>
          <w:rFonts w:asciiTheme="minorHAnsi" w:hAnsiTheme="minorHAnsi" w:cstheme="minorHAnsi"/>
          <w:bCs/>
          <w:color w:val="000000"/>
        </w:rPr>
        <w:t xml:space="preserve">, в том числе </w:t>
      </w:r>
      <w:r w:rsidR="00047C9F" w:rsidRPr="0084501A">
        <w:rPr>
          <w:rFonts w:asciiTheme="minorHAnsi" w:hAnsiTheme="minorHAnsi" w:cstheme="minorHAnsi"/>
        </w:rPr>
        <w:t>в случае несогласия Клиента с изменением Правил</w:t>
      </w:r>
      <w:r w:rsidR="004D526A">
        <w:rPr>
          <w:rFonts w:asciiTheme="minorHAnsi" w:hAnsiTheme="minorHAnsi" w:cstheme="minorHAnsi"/>
        </w:rPr>
        <w:t>/Условий</w:t>
      </w:r>
      <w:r w:rsidR="00047C9F" w:rsidRPr="0084501A">
        <w:rPr>
          <w:rFonts w:asciiTheme="minorHAnsi" w:hAnsiTheme="minorHAnsi" w:cstheme="minorHAnsi"/>
        </w:rPr>
        <w:t xml:space="preserve"> и/или Тарифов, а также в любом ином случае без объяснения причин.</w:t>
      </w:r>
    </w:p>
    <w:p w:rsidR="00E256B0" w:rsidRPr="0084501A" w:rsidRDefault="00B54BA2" w:rsidP="002B2F25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Возврат Карты осуществляется в соответствии с требованиями, изложенными в п.3.21 настоящих Условий. </w:t>
      </w:r>
    </w:p>
    <w:p w:rsidR="00497B40" w:rsidRPr="0084501A" w:rsidRDefault="00497B40" w:rsidP="002666D7">
      <w:pPr>
        <w:pStyle w:val="aff"/>
        <w:numPr>
          <w:ilvl w:val="2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По инициативе Банка – путем направления письменного уведомления Клиенту в случае: 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отсутствия у Банка дальнейшей возможности осуществлять банковское обслуживание Клиента по причине отзыва у Банка лицензий на использование торгового знака «МИР». В случае отзыва упомянут</w:t>
      </w:r>
      <w:r w:rsidR="000F1189" w:rsidRPr="0084501A">
        <w:rPr>
          <w:rFonts w:asciiTheme="minorHAnsi" w:hAnsiTheme="minorHAnsi" w:cstheme="minorHAnsi"/>
          <w:color w:val="000000"/>
          <w:sz w:val="22"/>
          <w:szCs w:val="22"/>
        </w:rPr>
        <w:t>ой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лицензи</w:t>
      </w:r>
      <w:r w:rsidR="000F1189" w:rsidRPr="0084501A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, Банк одновременно с направлением соответствующего уведомления Клиенту прекращает действие </w:t>
      </w:r>
      <w:r w:rsidR="000F1189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отсутствия операций с использованием </w:t>
      </w:r>
      <w:r w:rsidR="000F1189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по </w:t>
      </w:r>
      <w:r w:rsidR="000F1189" w:rsidRPr="0084501A">
        <w:rPr>
          <w:rFonts w:asciiTheme="minorHAnsi" w:hAnsiTheme="minorHAnsi" w:cstheme="minorHAnsi"/>
          <w:color w:val="000000"/>
          <w:sz w:val="22"/>
          <w:szCs w:val="22"/>
        </w:rPr>
        <w:t>Бизнес-счету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в течение последних 6</w:t>
      </w:r>
      <w:r w:rsidR="00E256B0" w:rsidRPr="0084501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(шести) месяцев до срока окончания Карты;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не истребования</w:t>
      </w:r>
      <w:r w:rsidR="00805F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5FF2"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выпущенной/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перевыпущенной </w:t>
      </w:r>
      <w:r w:rsidR="000F1189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</w:t>
      </w:r>
      <w:r w:rsidR="00BD279F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в течение 3 (Трех) месяцев с момента получения Клиентом</w:t>
      </w:r>
      <w:r w:rsidR="000F1189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279F" w:rsidRPr="0084501A">
        <w:rPr>
          <w:rFonts w:asciiTheme="minorHAnsi" w:hAnsiTheme="minorHAnsi" w:cstheme="minorHAnsi"/>
          <w:color w:val="000000"/>
          <w:sz w:val="22"/>
          <w:szCs w:val="22"/>
        </w:rPr>
        <w:t>уведомления о её</w:t>
      </w:r>
      <w:r w:rsidR="00805F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5FF2" w:rsidRPr="00B54BA2">
        <w:rPr>
          <w:rFonts w:asciiTheme="minorHAnsi" w:hAnsiTheme="minorHAnsi" w:cstheme="minorHAnsi"/>
          <w:color w:val="000000"/>
          <w:sz w:val="22"/>
          <w:szCs w:val="22"/>
        </w:rPr>
        <w:t>выпуске</w:t>
      </w:r>
      <w:r w:rsidR="00805FF2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BD279F" w:rsidRPr="0084501A">
        <w:rPr>
          <w:rFonts w:asciiTheme="minorHAnsi" w:hAnsiTheme="minorHAnsi" w:cstheme="minorHAnsi"/>
          <w:color w:val="000000"/>
          <w:sz w:val="22"/>
          <w:szCs w:val="22"/>
        </w:rPr>
        <w:t>перевыпуске Банком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нарушения Клиентом/Держателем </w:t>
      </w:r>
      <w:r w:rsidR="000F1189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порядка использования </w:t>
      </w:r>
      <w:r w:rsidR="000F1189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арты, определенного настоящими </w:t>
      </w:r>
      <w:r w:rsidR="004D526A">
        <w:rPr>
          <w:rFonts w:asciiTheme="minorHAnsi" w:hAnsiTheme="minorHAnsi" w:cstheme="minorHAnsi"/>
          <w:color w:val="000000"/>
          <w:sz w:val="22"/>
          <w:szCs w:val="22"/>
        </w:rPr>
        <w:t>Условиями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нарушения Клиентом срока погашения задолженности сверх Расходного лимита и процентов за превышение Расходного лимита.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В случае расторжения Договора </w:t>
      </w:r>
      <w:r w:rsidR="004D526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арты/</w:t>
      </w:r>
      <w:r w:rsidR="004D526A">
        <w:rPr>
          <w:rFonts w:asciiTheme="minorHAnsi" w:hAnsiTheme="minorHAnsi" w:cstheme="minorHAnsi"/>
          <w:bCs/>
          <w:color w:val="000000"/>
        </w:rPr>
        <w:t>Д</w:t>
      </w:r>
      <w:r w:rsidRPr="0084501A">
        <w:rPr>
          <w:rFonts w:asciiTheme="minorHAnsi" w:hAnsiTheme="minorHAnsi" w:cstheme="minorHAnsi"/>
          <w:bCs/>
          <w:color w:val="000000"/>
        </w:rPr>
        <w:t xml:space="preserve">оговора </w:t>
      </w:r>
      <w:r w:rsidR="00A60004" w:rsidRPr="0084501A">
        <w:rPr>
          <w:rFonts w:asciiTheme="minorHAnsi" w:hAnsiTheme="minorHAnsi" w:cstheme="minorHAnsi"/>
          <w:bCs/>
          <w:color w:val="000000"/>
        </w:rPr>
        <w:t>Бизнес-счета</w:t>
      </w:r>
      <w:r w:rsidRPr="0084501A">
        <w:rPr>
          <w:rFonts w:asciiTheme="minorHAnsi" w:hAnsiTheme="minorHAnsi" w:cstheme="minorHAnsi"/>
          <w:bCs/>
          <w:color w:val="000000"/>
        </w:rPr>
        <w:t xml:space="preserve"> по инициативе Клиента</w:t>
      </w:r>
      <w:r w:rsidR="00B54BA2">
        <w:rPr>
          <w:rFonts w:asciiTheme="minorHAnsi" w:hAnsiTheme="minorHAnsi" w:cstheme="minorHAnsi"/>
          <w:bCs/>
          <w:color w:val="000000"/>
        </w:rPr>
        <w:t>,</w:t>
      </w:r>
      <w:r w:rsidRPr="0084501A">
        <w:rPr>
          <w:rFonts w:asciiTheme="minorHAnsi" w:hAnsiTheme="minorHAnsi" w:cstheme="minorHAnsi"/>
          <w:bCs/>
          <w:color w:val="000000"/>
        </w:rPr>
        <w:t xml:space="preserve"> Договор карты прекращается не ранее чем через 45 (Сорок пять) календарных дней со дня получения Банком соответствующего заявления от Клиента о расторжении Договора </w:t>
      </w:r>
      <w:r w:rsidR="00A60004" w:rsidRPr="0084501A">
        <w:rPr>
          <w:rFonts w:asciiTheme="minorHAnsi" w:hAnsiTheme="minorHAnsi" w:cstheme="minorHAnsi"/>
          <w:bCs/>
          <w:color w:val="000000"/>
        </w:rPr>
        <w:t>карты</w:t>
      </w:r>
      <w:r w:rsidRPr="0084501A">
        <w:rPr>
          <w:rFonts w:asciiTheme="minorHAnsi" w:hAnsiTheme="minorHAnsi" w:cstheme="minorHAnsi"/>
          <w:bCs/>
          <w:color w:val="000000"/>
        </w:rPr>
        <w:t>/</w:t>
      </w:r>
      <w:r w:rsidR="004D526A">
        <w:rPr>
          <w:rFonts w:asciiTheme="minorHAnsi" w:hAnsiTheme="minorHAnsi" w:cstheme="minorHAnsi"/>
          <w:bCs/>
          <w:color w:val="000000"/>
        </w:rPr>
        <w:t>Д</w:t>
      </w:r>
      <w:r w:rsidR="00A60004" w:rsidRPr="0084501A">
        <w:rPr>
          <w:rFonts w:asciiTheme="minorHAnsi" w:hAnsiTheme="minorHAnsi" w:cstheme="minorHAnsi"/>
          <w:bCs/>
          <w:color w:val="000000"/>
        </w:rPr>
        <w:t xml:space="preserve">оговора Бизнес-счета </w:t>
      </w:r>
      <w:r w:rsidRPr="0084501A">
        <w:rPr>
          <w:rFonts w:asciiTheme="minorHAnsi" w:hAnsiTheme="minorHAnsi" w:cstheme="minorHAnsi"/>
          <w:bCs/>
          <w:color w:val="000000"/>
        </w:rPr>
        <w:t xml:space="preserve">при </w:t>
      </w:r>
      <w:r w:rsidR="00805FF2">
        <w:rPr>
          <w:rFonts w:asciiTheme="minorHAnsi" w:hAnsiTheme="minorHAnsi" w:cstheme="minorHAnsi"/>
          <w:bCs/>
          <w:color w:val="000000"/>
        </w:rPr>
        <w:t xml:space="preserve"> </w:t>
      </w:r>
      <w:r w:rsidR="00805FF2" w:rsidRPr="00B54BA2">
        <w:rPr>
          <w:rFonts w:asciiTheme="minorHAnsi" w:hAnsiTheme="minorHAnsi" w:cstheme="minorHAnsi"/>
          <w:bCs/>
          <w:color w:val="000000"/>
        </w:rPr>
        <w:t>одновременном</w:t>
      </w:r>
      <w:r w:rsidR="00805FF2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>наступлении всех следующих условий: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погашение Клиентом Банку в полном объеме задолженности Клиента по Договору </w:t>
      </w:r>
      <w:r w:rsidR="00A60004" w:rsidRPr="0084501A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="00A60004" w:rsidRPr="0084501A" w:rsidDel="00A600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(в т.ч. Комиссий, а также задолженности сверх Расходного лимита и процентов за превышение Расходного лимита);</w:t>
      </w:r>
    </w:p>
    <w:p w:rsidR="00A8563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отсутствие финансовых претензий Клиента к Банку, в том числе по оспоренным Клиентом Транзакциям</w:t>
      </w:r>
      <w:r w:rsidR="00A85630"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A85630" w:rsidRPr="00B54BA2" w:rsidRDefault="00A8563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возврат Клиентом в Банк </w:t>
      </w:r>
      <w:r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 xml:space="preserve">всех выданных по Договору карты Карт. Если Клиент не обеспечил возврат Карты </w:t>
      </w:r>
      <w:r w:rsidR="00B54BA2"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при предоставлении заявления о расторжении Договора карты/Договора Бизнес-счета</w:t>
      </w:r>
      <w:r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, Банк прекращает действие упомянутой Карты</w:t>
      </w:r>
      <w:r w:rsid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 xml:space="preserve"> в дату получения заявления </w:t>
      </w:r>
      <w:r w:rsidR="00B54BA2"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от Клиента о расторжении Договора карты/Договора Бизнес-счета</w:t>
      </w:r>
      <w:r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.</w:t>
      </w:r>
    </w:p>
    <w:p w:rsidR="00497B40" w:rsidRPr="0084501A" w:rsidRDefault="00497B40" w:rsidP="00A85630">
      <w:pPr>
        <w:autoSpaceDE w:val="0"/>
        <w:autoSpaceDN w:val="0"/>
        <w:adjustRightInd w:val="0"/>
        <w:ind w:left="780"/>
        <w:rPr>
          <w:rFonts w:asciiTheme="minorHAnsi" w:hAnsiTheme="minorHAnsi" w:cstheme="minorHAnsi"/>
          <w:color w:val="000000"/>
          <w:sz w:val="22"/>
          <w:szCs w:val="22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При не наступлении всех вышеперечисленных условий в указанный срок Договор </w:t>
      </w:r>
      <w:r w:rsidR="00A60004" w:rsidRPr="0084501A">
        <w:rPr>
          <w:rFonts w:asciiTheme="minorHAnsi" w:hAnsiTheme="minorHAnsi" w:cstheme="minorHAnsi"/>
          <w:bCs/>
          <w:color w:val="000000"/>
        </w:rPr>
        <w:t xml:space="preserve">карты </w:t>
      </w:r>
      <w:r w:rsidRPr="0084501A">
        <w:rPr>
          <w:rFonts w:asciiTheme="minorHAnsi" w:hAnsiTheme="minorHAnsi" w:cstheme="minorHAnsi"/>
          <w:bCs/>
          <w:color w:val="000000"/>
        </w:rPr>
        <w:t>считается прекращенным по истечении 3 (</w:t>
      </w:r>
      <w:r w:rsidR="00367053" w:rsidRPr="0084501A">
        <w:rPr>
          <w:rFonts w:asciiTheme="minorHAnsi" w:hAnsiTheme="minorHAnsi" w:cstheme="minorHAnsi"/>
          <w:bCs/>
          <w:color w:val="000000"/>
        </w:rPr>
        <w:t>Т</w:t>
      </w:r>
      <w:r w:rsidRPr="0084501A">
        <w:rPr>
          <w:rFonts w:asciiTheme="minorHAnsi" w:hAnsiTheme="minorHAnsi" w:cstheme="minorHAnsi"/>
          <w:bCs/>
          <w:color w:val="000000"/>
        </w:rPr>
        <w:t>рех) Рабочих дней со дня наступления всех вышеперечисленных условий.</w:t>
      </w:r>
    </w:p>
    <w:p w:rsidR="00047C9F" w:rsidRPr="0084501A" w:rsidRDefault="00047C9F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В случае расторжения Договора </w:t>
      </w:r>
      <w:r w:rsidR="00A60004" w:rsidRPr="0084501A">
        <w:rPr>
          <w:rFonts w:asciiTheme="minorHAnsi" w:hAnsiTheme="minorHAnsi" w:cstheme="minorHAnsi"/>
          <w:bCs/>
          <w:color w:val="000000"/>
        </w:rPr>
        <w:t>карты</w:t>
      </w:r>
      <w:r w:rsidR="00A60004" w:rsidRPr="0084501A" w:rsidDel="00A60004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>по инициативе Банка</w:t>
      </w:r>
      <w:r w:rsidR="00B54BA2">
        <w:rPr>
          <w:rFonts w:asciiTheme="minorHAnsi" w:hAnsiTheme="minorHAnsi" w:cstheme="minorHAnsi"/>
          <w:bCs/>
          <w:color w:val="000000"/>
        </w:rPr>
        <w:t>,</w:t>
      </w:r>
      <w:r w:rsidRPr="0084501A">
        <w:rPr>
          <w:rFonts w:asciiTheme="minorHAnsi" w:hAnsiTheme="minorHAnsi" w:cstheme="minorHAnsi"/>
          <w:bCs/>
          <w:color w:val="000000"/>
        </w:rPr>
        <w:t xml:space="preserve"> Договор </w:t>
      </w:r>
      <w:r w:rsidR="00A60004" w:rsidRPr="0084501A">
        <w:rPr>
          <w:rFonts w:asciiTheme="minorHAnsi" w:hAnsiTheme="minorHAnsi" w:cstheme="minorHAnsi"/>
          <w:bCs/>
          <w:color w:val="000000"/>
        </w:rPr>
        <w:t>карты</w:t>
      </w:r>
      <w:r w:rsidR="00A60004" w:rsidRPr="0084501A" w:rsidDel="00A60004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 xml:space="preserve">прекращается по истечении 45 (Сорока пяти) календарных дней со дня направления Клиенту уведомления Банка о расторжении Договора </w:t>
      </w:r>
      <w:r w:rsidR="00A60004" w:rsidRPr="0084501A">
        <w:rPr>
          <w:rFonts w:asciiTheme="minorHAnsi" w:hAnsiTheme="minorHAnsi" w:cstheme="minorHAnsi"/>
          <w:bCs/>
          <w:color w:val="000000"/>
        </w:rPr>
        <w:t>карты</w:t>
      </w:r>
      <w:r w:rsidR="00A60004" w:rsidRPr="0084501A" w:rsidDel="00A60004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 xml:space="preserve">при </w:t>
      </w:r>
      <w:r w:rsidR="00CC3FDA" w:rsidRPr="00B54BA2">
        <w:rPr>
          <w:rFonts w:asciiTheme="minorHAnsi" w:hAnsiTheme="minorHAnsi" w:cstheme="minorHAnsi"/>
          <w:bCs/>
          <w:color w:val="000000"/>
        </w:rPr>
        <w:t xml:space="preserve">одновременном </w:t>
      </w:r>
      <w:r w:rsidRPr="0084501A">
        <w:rPr>
          <w:rFonts w:asciiTheme="minorHAnsi" w:hAnsiTheme="minorHAnsi" w:cstheme="minorHAnsi"/>
          <w:bCs/>
          <w:color w:val="000000"/>
        </w:rPr>
        <w:t>наступлении всех следующих условий: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погашение Клиентом Банку в полном объеме задолженности Клиента </w:t>
      </w:r>
      <w:r w:rsidR="00A60004" w:rsidRPr="0084501A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="00A60004" w:rsidRPr="0084501A" w:rsidDel="00A600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(в т.ч. Комиссий, а также задолженности сверх Расходного лимита и процентов за превышение Расходного лимита);</w:t>
      </w:r>
    </w:p>
    <w:p w:rsidR="00590025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отсутствие финансовых претензий Клиента к Банку, в том числе по оспоренным Клиентом Транзакциям</w:t>
      </w:r>
      <w:r w:rsidR="00590025"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F21A55" w:rsidRPr="0084501A" w:rsidRDefault="00590025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возврат Клиентом в Банк всех выданных по Договору </w:t>
      </w:r>
      <w:r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карты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Карт.</w:t>
      </w:r>
      <w:r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4BA2"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Возврат Карты осуществляется в соответствии с требованиями, изложенными в п.3.21 настоящих Условий. </w:t>
      </w:r>
      <w:r w:rsidRPr="00B54BA2">
        <w:rPr>
          <w:rFonts w:asciiTheme="minorHAnsi" w:hAnsiTheme="minorHAnsi" w:cstheme="minorHAnsi"/>
          <w:color w:val="000000"/>
          <w:sz w:val="22"/>
          <w:szCs w:val="22"/>
        </w:rPr>
        <w:t>Если Клиент не обеспечил возврат Карты в</w:t>
      </w:r>
      <w:r w:rsidR="00B54BA2">
        <w:rPr>
          <w:rFonts w:asciiTheme="minorHAnsi" w:hAnsiTheme="minorHAnsi" w:cstheme="minorHAnsi"/>
          <w:color w:val="000000"/>
          <w:sz w:val="22"/>
          <w:szCs w:val="22"/>
        </w:rPr>
        <w:t xml:space="preserve"> установленный</w:t>
      </w:r>
      <w:r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 срок, Банк с момента истечения этого срока прекращает</w:t>
      </w:r>
      <w:r w:rsidRPr="0084501A">
        <w:rPr>
          <w:rFonts w:asciiTheme="minorHAnsi" w:hAnsiTheme="minorHAnsi" w:cstheme="minorHAnsi"/>
          <w:bCs/>
          <w:sz w:val="22"/>
          <w:szCs w:val="22"/>
        </w:rPr>
        <w:t xml:space="preserve"> действие упомянутой Карты</w:t>
      </w:r>
      <w:r w:rsidR="00F21A55" w:rsidRPr="0084501A">
        <w:rPr>
          <w:rFonts w:asciiTheme="minorHAnsi" w:hAnsiTheme="minorHAnsi" w:cstheme="minorHAnsi"/>
          <w:bCs/>
          <w:sz w:val="22"/>
          <w:szCs w:val="22"/>
        </w:rPr>
        <w:t>.</w:t>
      </w:r>
    </w:p>
    <w:p w:rsidR="00497B40" w:rsidRPr="0084501A" w:rsidRDefault="00497B40" w:rsidP="008836FA">
      <w:pPr>
        <w:autoSpaceDE w:val="0"/>
        <w:autoSpaceDN w:val="0"/>
        <w:adjustRightInd w:val="0"/>
        <w:ind w:left="780"/>
        <w:rPr>
          <w:rFonts w:asciiTheme="minorHAnsi" w:hAnsiTheme="minorHAnsi" w:cstheme="minorHAnsi"/>
          <w:color w:val="000000"/>
          <w:sz w:val="22"/>
          <w:szCs w:val="22"/>
        </w:rPr>
      </w:pP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>При не</w:t>
      </w:r>
      <w:r w:rsidR="00EB7E12" w:rsidRPr="0084501A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 xml:space="preserve">наступлении всех вышеперечисленных условий в указанный срок Договор </w:t>
      </w:r>
      <w:r w:rsidR="00A60004" w:rsidRPr="0084501A">
        <w:rPr>
          <w:rFonts w:asciiTheme="minorHAnsi" w:hAnsiTheme="minorHAnsi" w:cstheme="minorHAnsi"/>
          <w:bCs/>
          <w:color w:val="000000"/>
        </w:rPr>
        <w:t>карты</w:t>
      </w:r>
      <w:r w:rsidR="00A60004" w:rsidRPr="0084501A" w:rsidDel="00A60004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>считается прекращенным по истечении 3 (</w:t>
      </w:r>
      <w:r w:rsidR="00367053" w:rsidRPr="0084501A">
        <w:rPr>
          <w:rFonts w:asciiTheme="minorHAnsi" w:hAnsiTheme="minorHAnsi" w:cstheme="minorHAnsi"/>
          <w:bCs/>
          <w:color w:val="000000"/>
        </w:rPr>
        <w:t>Т</w:t>
      </w:r>
      <w:r w:rsidRPr="0084501A">
        <w:rPr>
          <w:rFonts w:asciiTheme="minorHAnsi" w:hAnsiTheme="minorHAnsi" w:cstheme="minorHAnsi"/>
          <w:bCs/>
          <w:color w:val="000000"/>
        </w:rPr>
        <w:t>рех) Рабочих дней со дня наступления всех вышеперечисленных условий.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Клиент обязуется </w:t>
      </w:r>
      <w:r w:rsidRPr="0084501A">
        <w:rPr>
          <w:rFonts w:asciiTheme="minorHAnsi" w:hAnsiTheme="minorHAnsi" w:cstheme="minorHAnsi"/>
          <w:color w:val="000000"/>
        </w:rPr>
        <w:t xml:space="preserve">возвратить Карты в Банк в случаях: </w:t>
      </w:r>
    </w:p>
    <w:p w:rsidR="00497B40" w:rsidRPr="00B54BA2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истечения </w:t>
      </w:r>
      <w:r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срока действия</w:t>
      </w:r>
      <w:r w:rsidR="00DF6AFD"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 xml:space="preserve"> Карты</w:t>
      </w:r>
      <w:r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 xml:space="preserve">, в том числе в случае закрытия </w:t>
      </w:r>
      <w:r w:rsidR="00A60004"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Бизнес-с</w:t>
      </w:r>
      <w:r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чета;</w:t>
      </w:r>
    </w:p>
    <w:p w:rsidR="00A40FC7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перевыпуска</w:t>
      </w:r>
      <w:r w:rsidR="00DF6AFD"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 xml:space="preserve"> Карты </w:t>
      </w:r>
      <w:r w:rsidRPr="00B54BA2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по причине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получени</w:t>
      </w:r>
      <w:r w:rsidR="0057353E">
        <w:rPr>
          <w:rFonts w:asciiTheme="minorHAnsi" w:hAnsiTheme="minorHAnsi" w:cstheme="minorHAnsi"/>
          <w:color w:val="000000"/>
          <w:sz w:val="22"/>
          <w:szCs w:val="22"/>
        </w:rPr>
        <w:t>я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новой </w:t>
      </w:r>
      <w:r w:rsidR="00A60004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</w:t>
      </w:r>
      <w:r w:rsidR="00A40FC7"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97B40" w:rsidRPr="0084501A" w:rsidRDefault="00A40FC7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лишения Держателя Карты права пользования Картой.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Исключение составляют случаи утери </w:t>
      </w:r>
      <w:r w:rsidR="005C1F58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арты.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Досрочное прекращение действия </w:t>
      </w:r>
      <w:r w:rsidR="00A60004" w:rsidRPr="0084501A">
        <w:rPr>
          <w:rFonts w:asciiTheme="minorHAnsi" w:hAnsiTheme="minorHAnsi" w:cstheme="minorHAnsi"/>
          <w:bCs/>
          <w:color w:val="000000"/>
        </w:rPr>
        <w:t>Ка</w:t>
      </w:r>
      <w:r w:rsidRPr="0084501A">
        <w:rPr>
          <w:rFonts w:asciiTheme="minorHAnsi" w:hAnsiTheme="minorHAnsi" w:cstheme="minorHAnsi"/>
          <w:bCs/>
          <w:color w:val="000000"/>
        </w:rPr>
        <w:t>рты возможно в следующих случаях: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при расторжении Договора </w:t>
      </w:r>
      <w:r w:rsidR="00A60004" w:rsidRPr="0084501A">
        <w:rPr>
          <w:rFonts w:asciiTheme="minorHAnsi" w:hAnsiTheme="minorHAnsi" w:cstheme="minorHAnsi"/>
          <w:color w:val="000000"/>
          <w:sz w:val="22"/>
          <w:szCs w:val="22"/>
        </w:rPr>
        <w:t>Бизнес-счета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/Договора </w:t>
      </w:r>
      <w:r w:rsidR="00A60004" w:rsidRPr="0084501A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="00A60004" w:rsidRPr="0084501A" w:rsidDel="00A600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по инициативе Банка либо Клиента;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по решению Банка – в случае нарушения Клиентом</w:t>
      </w:r>
      <w:r w:rsidR="00AE42F9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/Держателем </w:t>
      </w:r>
      <w:r w:rsidR="00591CEF" w:rsidRPr="00B54BA2">
        <w:rPr>
          <w:rFonts w:asciiTheme="minorHAnsi" w:hAnsiTheme="minorHAnsi" w:cstheme="minorHAnsi"/>
          <w:color w:val="000000"/>
          <w:sz w:val="22"/>
          <w:szCs w:val="22"/>
        </w:rPr>
        <w:t xml:space="preserve">карты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настоящих </w:t>
      </w:r>
      <w:r w:rsidR="004D526A">
        <w:rPr>
          <w:rFonts w:asciiTheme="minorHAnsi" w:hAnsiTheme="minorHAnsi" w:cstheme="minorHAnsi"/>
          <w:color w:val="000000"/>
          <w:sz w:val="22"/>
          <w:szCs w:val="22"/>
        </w:rPr>
        <w:t>Условий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в части порядка использования </w:t>
      </w:r>
      <w:r w:rsidR="00A60004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арты, а также в случаях, предусмотренных действующим законодательством и нормативными актами Банка России;</w:t>
      </w:r>
    </w:p>
    <w:p w:rsidR="00FE025C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по инициативе Клиента – в случае предоставления в Банк соответствующего заявления и возврата </w:t>
      </w:r>
      <w:r w:rsidR="00A60004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в Банк</w:t>
      </w:r>
      <w:r w:rsidR="00FE025C"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FE025C" w:rsidRPr="0084501A" w:rsidRDefault="00531B9E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п</w:t>
      </w:r>
      <w:r w:rsidR="00FE025C" w:rsidRPr="0084501A">
        <w:rPr>
          <w:rFonts w:asciiTheme="minorHAnsi" w:hAnsiTheme="minorHAnsi" w:cstheme="minorHAnsi"/>
          <w:color w:val="000000"/>
          <w:sz w:val="22"/>
          <w:szCs w:val="22"/>
        </w:rPr>
        <w:t>олучения от Клиента письменного уведомления о лишении Держателя Карты права пользования Картой и (или) возврата Карты в Банк.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</w:rPr>
        <w:t xml:space="preserve">При расторжении Договора </w:t>
      </w:r>
      <w:r w:rsidR="00A60004" w:rsidRPr="0084501A">
        <w:rPr>
          <w:rFonts w:asciiTheme="minorHAnsi" w:hAnsiTheme="minorHAnsi" w:cstheme="minorHAnsi"/>
          <w:bCs/>
          <w:color w:val="000000"/>
        </w:rPr>
        <w:t>карты</w:t>
      </w:r>
      <w:r w:rsidRPr="0084501A">
        <w:rPr>
          <w:rFonts w:asciiTheme="minorHAnsi" w:hAnsiTheme="minorHAnsi" w:cstheme="minorHAnsi"/>
          <w:bCs/>
        </w:rPr>
        <w:t xml:space="preserve">, и прекращении действия выпущенной </w:t>
      </w:r>
      <w:r w:rsidR="00A60004" w:rsidRPr="0084501A">
        <w:rPr>
          <w:rFonts w:asciiTheme="minorHAnsi" w:hAnsiTheme="minorHAnsi" w:cstheme="minorHAnsi"/>
          <w:bCs/>
        </w:rPr>
        <w:t>К</w:t>
      </w:r>
      <w:r w:rsidRPr="0084501A">
        <w:rPr>
          <w:rFonts w:asciiTheme="minorHAnsi" w:hAnsiTheme="minorHAnsi" w:cstheme="minorHAnsi"/>
          <w:bCs/>
        </w:rPr>
        <w:t>арты по инициативе Банка и/или Клиента и/или в результате нарушения Клиентом</w:t>
      </w:r>
      <w:r w:rsidR="00AE42F9" w:rsidRPr="0084501A">
        <w:rPr>
          <w:rFonts w:asciiTheme="minorHAnsi" w:hAnsiTheme="minorHAnsi" w:cstheme="minorHAnsi"/>
          <w:bCs/>
        </w:rPr>
        <w:t>/Держателем</w:t>
      </w:r>
      <w:r w:rsidRPr="0084501A">
        <w:rPr>
          <w:rFonts w:asciiTheme="minorHAnsi" w:hAnsiTheme="minorHAnsi" w:cstheme="minorHAnsi"/>
          <w:bCs/>
        </w:rPr>
        <w:t xml:space="preserve"> своих обязательств по Договору </w:t>
      </w:r>
      <w:r w:rsidR="00AE42F9" w:rsidRPr="0084501A">
        <w:rPr>
          <w:rFonts w:asciiTheme="minorHAnsi" w:hAnsiTheme="minorHAnsi" w:cstheme="minorHAnsi"/>
          <w:bCs/>
          <w:color w:val="000000"/>
        </w:rPr>
        <w:t>карты</w:t>
      </w:r>
      <w:r w:rsidR="00AE42F9" w:rsidRPr="0084501A" w:rsidDel="00AE42F9">
        <w:rPr>
          <w:rFonts w:asciiTheme="minorHAnsi" w:hAnsiTheme="minorHAnsi" w:cstheme="minorHAnsi"/>
          <w:bCs/>
        </w:rPr>
        <w:t xml:space="preserve"> </w:t>
      </w:r>
      <w:r w:rsidRPr="0084501A">
        <w:rPr>
          <w:rFonts w:asciiTheme="minorHAnsi" w:hAnsiTheme="minorHAnsi" w:cstheme="minorHAnsi"/>
          <w:bCs/>
        </w:rPr>
        <w:t>Банк не обязан возвращать Клиенту комиссионные вознаграждения, ранее уплаченные Клиентом Банку в соответствии с Тарифами.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Все Транзакции, совершенные Клиентом/Держателем </w:t>
      </w:r>
      <w:r w:rsidR="00204300" w:rsidRPr="0084501A">
        <w:rPr>
          <w:rFonts w:asciiTheme="minorHAnsi" w:hAnsiTheme="minorHAnsi" w:cstheme="minorHAnsi"/>
          <w:bCs/>
          <w:color w:val="000000"/>
        </w:rPr>
        <w:t>Карты</w:t>
      </w:r>
      <w:r w:rsidRPr="0084501A">
        <w:rPr>
          <w:rFonts w:asciiTheme="minorHAnsi" w:hAnsiTheme="minorHAnsi" w:cstheme="minorHAnsi"/>
          <w:bCs/>
          <w:color w:val="000000"/>
        </w:rPr>
        <w:t xml:space="preserve">, безусловно оплачиваются Клиентом в порядке, установленном Договором </w:t>
      </w:r>
      <w:r w:rsidR="00204300" w:rsidRPr="0084501A">
        <w:rPr>
          <w:rFonts w:asciiTheme="minorHAnsi" w:hAnsiTheme="minorHAnsi" w:cstheme="minorHAnsi"/>
          <w:bCs/>
          <w:color w:val="000000"/>
        </w:rPr>
        <w:t>карты</w:t>
      </w:r>
      <w:r w:rsidRPr="0084501A">
        <w:rPr>
          <w:rFonts w:asciiTheme="minorHAnsi" w:hAnsiTheme="minorHAnsi" w:cstheme="minorHAnsi"/>
          <w:bCs/>
          <w:color w:val="000000"/>
        </w:rPr>
        <w:t>. Банк, в соответствии с поручением Клиента</w:t>
      </w:r>
      <w:r w:rsidR="00456817">
        <w:rPr>
          <w:rFonts w:asciiTheme="minorHAnsi" w:hAnsiTheme="minorHAnsi" w:cstheme="minorHAnsi"/>
          <w:bCs/>
          <w:color w:val="000000"/>
        </w:rPr>
        <w:t>,</w:t>
      </w:r>
      <w:r w:rsidRPr="0084501A">
        <w:rPr>
          <w:rFonts w:asciiTheme="minorHAnsi" w:hAnsiTheme="minorHAnsi" w:cstheme="minorHAnsi"/>
          <w:bCs/>
          <w:color w:val="000000"/>
        </w:rPr>
        <w:t xml:space="preserve"> содержащ</w:t>
      </w:r>
      <w:r w:rsidR="00650859" w:rsidRPr="0084501A">
        <w:rPr>
          <w:rFonts w:asciiTheme="minorHAnsi" w:hAnsiTheme="minorHAnsi" w:cstheme="minorHAnsi"/>
          <w:bCs/>
          <w:color w:val="000000"/>
        </w:rPr>
        <w:t>и</w:t>
      </w:r>
      <w:r w:rsidRPr="0084501A">
        <w:rPr>
          <w:rFonts w:asciiTheme="minorHAnsi" w:hAnsiTheme="minorHAnsi" w:cstheme="minorHAnsi"/>
          <w:bCs/>
          <w:color w:val="000000"/>
        </w:rPr>
        <w:t xml:space="preserve">мся в Заявлении, перечисляет с </w:t>
      </w:r>
      <w:r w:rsidR="00204300" w:rsidRPr="0084501A">
        <w:rPr>
          <w:rFonts w:asciiTheme="minorHAnsi" w:hAnsiTheme="minorHAnsi" w:cstheme="minorHAnsi"/>
          <w:bCs/>
          <w:color w:val="000000"/>
        </w:rPr>
        <w:t>Бизнес-с</w:t>
      </w:r>
      <w:r w:rsidRPr="0084501A">
        <w:rPr>
          <w:rFonts w:asciiTheme="minorHAnsi" w:hAnsiTheme="minorHAnsi" w:cstheme="minorHAnsi"/>
          <w:bCs/>
          <w:color w:val="000000"/>
        </w:rPr>
        <w:t>чета сумм</w:t>
      </w:r>
      <w:r w:rsidR="00650859" w:rsidRPr="0084501A">
        <w:rPr>
          <w:rFonts w:asciiTheme="minorHAnsi" w:hAnsiTheme="minorHAnsi" w:cstheme="minorHAnsi"/>
          <w:bCs/>
          <w:color w:val="000000"/>
        </w:rPr>
        <w:t>ы</w:t>
      </w:r>
      <w:r w:rsidRPr="0084501A">
        <w:rPr>
          <w:rFonts w:asciiTheme="minorHAnsi" w:hAnsiTheme="minorHAnsi" w:cstheme="minorHAnsi"/>
          <w:bCs/>
          <w:color w:val="000000"/>
        </w:rPr>
        <w:t xml:space="preserve"> Комиссий, подлежащие оплате Клиентом в соответствии с Тарифами.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1"/>
        <w:numPr>
          <w:ilvl w:val="0"/>
          <w:numId w:val="11"/>
        </w:numPr>
        <w:ind w:left="0" w:firstLine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19" w:name="_Toc169593730"/>
      <w:r w:rsidRPr="0084501A">
        <w:rPr>
          <w:rFonts w:asciiTheme="minorHAnsi" w:hAnsiTheme="minorHAnsi" w:cstheme="minorHAnsi"/>
          <w:bCs w:val="0"/>
          <w:sz w:val="22"/>
          <w:szCs w:val="22"/>
        </w:rPr>
        <w:t xml:space="preserve">ВОПРОСЫ БЕЗОПАСНОСТИ И ПОРЯДОК ИСПОЛЬЗОВАНИЯ </w:t>
      </w:r>
      <w:r w:rsidR="005C1F58" w:rsidRPr="0084501A">
        <w:rPr>
          <w:rFonts w:asciiTheme="minorHAnsi" w:hAnsiTheme="minorHAnsi" w:cstheme="minorHAnsi"/>
          <w:bCs w:val="0"/>
          <w:sz w:val="22"/>
          <w:szCs w:val="22"/>
        </w:rPr>
        <w:t xml:space="preserve">КОРПОРАТИВНОЙ </w:t>
      </w:r>
      <w:r w:rsidRPr="0084501A">
        <w:rPr>
          <w:rFonts w:asciiTheme="minorHAnsi" w:hAnsiTheme="minorHAnsi" w:cstheme="minorHAnsi"/>
          <w:bCs w:val="0"/>
          <w:sz w:val="22"/>
          <w:szCs w:val="22"/>
        </w:rPr>
        <w:t>БАНКОВСКОЙ КАРТЫ</w:t>
      </w:r>
      <w:bookmarkEnd w:id="19"/>
    </w:p>
    <w:p w:rsidR="006D3D89" w:rsidRPr="0084501A" w:rsidRDefault="006D3D89" w:rsidP="006D3D89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Держатель </w:t>
      </w:r>
      <w:r w:rsidR="00154AD2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обязан хранить </w:t>
      </w:r>
      <w:r w:rsidR="00154AD2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арту и ПИН-код в безопасных местах раздельно друг от друга. При проведении Транзакций в </w:t>
      </w:r>
      <w:r w:rsidR="006804A9" w:rsidRPr="0084501A">
        <w:rPr>
          <w:rFonts w:asciiTheme="minorHAnsi" w:hAnsiTheme="minorHAnsi" w:cstheme="minorHAnsi"/>
          <w:bCs/>
          <w:color w:val="000000"/>
        </w:rPr>
        <w:t>п</w:t>
      </w:r>
      <w:r w:rsidRPr="0084501A">
        <w:rPr>
          <w:rFonts w:asciiTheme="minorHAnsi" w:hAnsiTheme="minorHAnsi" w:cstheme="minorHAnsi"/>
          <w:bCs/>
          <w:color w:val="000000"/>
        </w:rPr>
        <w:t>редприятиях торговли (услуг)/банках</w:t>
      </w:r>
      <w:r w:rsidR="007C009C" w:rsidRPr="0084501A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 xml:space="preserve">Держатель </w:t>
      </w:r>
      <w:r w:rsidR="006804A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должен требовать совершения операции в своем присутствии и соблюдения конфиденциальности при вводе ПИН-кода. При вводе ПИН-кода следует прикрывать клавиатуры </w:t>
      </w:r>
      <w:r w:rsidR="0065143E" w:rsidRPr="0084501A">
        <w:rPr>
          <w:rFonts w:asciiTheme="minorHAnsi" w:hAnsiTheme="minorHAnsi" w:cstheme="minorHAnsi"/>
          <w:bCs/>
          <w:color w:val="000000"/>
        </w:rPr>
        <w:t>банкомата</w:t>
      </w:r>
      <w:r w:rsidRPr="0084501A">
        <w:rPr>
          <w:rFonts w:asciiTheme="minorHAnsi" w:hAnsiTheme="minorHAnsi" w:cstheme="minorHAnsi"/>
          <w:bCs/>
          <w:color w:val="000000"/>
        </w:rPr>
        <w:t xml:space="preserve"> и ПИН-пада</w:t>
      </w:r>
      <w:r w:rsidR="00C660CB" w:rsidRPr="0084501A">
        <w:rPr>
          <w:rFonts w:asciiTheme="minorHAnsi" w:hAnsiTheme="minorHAnsi" w:cstheme="minorHAnsi"/>
          <w:bCs/>
          <w:color w:val="FF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 xml:space="preserve">терминала в </w:t>
      </w:r>
      <w:r w:rsidR="006804A9" w:rsidRPr="0084501A">
        <w:rPr>
          <w:rFonts w:asciiTheme="minorHAnsi" w:hAnsiTheme="minorHAnsi" w:cstheme="minorHAnsi"/>
          <w:bCs/>
          <w:color w:val="000000"/>
        </w:rPr>
        <w:t>п</w:t>
      </w:r>
      <w:r w:rsidRPr="0084501A">
        <w:rPr>
          <w:rFonts w:asciiTheme="minorHAnsi" w:hAnsiTheme="minorHAnsi" w:cstheme="minorHAnsi"/>
          <w:bCs/>
          <w:color w:val="000000"/>
        </w:rPr>
        <w:t>редприятии торговли (услуг).</w:t>
      </w:r>
    </w:p>
    <w:p w:rsidR="00AE2F09" w:rsidRPr="0084501A" w:rsidRDefault="00AE2F09" w:rsidP="000E097C">
      <w:pPr>
        <w:pStyle w:val="aff"/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8A3E09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</w:rPr>
        <w:t xml:space="preserve">На введение ПИН-кода предусмотрено 3 </w:t>
      </w:r>
      <w:r w:rsidR="00367053" w:rsidRPr="0084501A">
        <w:rPr>
          <w:rFonts w:asciiTheme="minorHAnsi" w:hAnsiTheme="minorHAnsi" w:cstheme="minorHAnsi"/>
        </w:rPr>
        <w:t xml:space="preserve">(Три) </w:t>
      </w:r>
      <w:r w:rsidRPr="0084501A">
        <w:rPr>
          <w:rFonts w:asciiTheme="minorHAnsi" w:hAnsiTheme="minorHAnsi" w:cstheme="minorHAnsi"/>
        </w:rPr>
        <w:t xml:space="preserve">попытки. После третьего набора неверного ПИН-кода из соображений безопасности </w:t>
      </w:r>
      <w:r w:rsidR="006804A9" w:rsidRPr="0084501A">
        <w:rPr>
          <w:rFonts w:asciiTheme="minorHAnsi" w:hAnsiTheme="minorHAnsi" w:cstheme="minorHAnsi"/>
        </w:rPr>
        <w:t>К</w:t>
      </w:r>
      <w:r w:rsidRPr="0084501A">
        <w:rPr>
          <w:rFonts w:asciiTheme="minorHAnsi" w:hAnsiTheme="minorHAnsi" w:cstheme="minorHAnsi"/>
        </w:rPr>
        <w:t xml:space="preserve">арта автоматически блокируется, и все операции по ней становятся не доступны, в т.ч. операции в сети Интернет с использованием ее реквизитов. </w:t>
      </w:r>
    </w:p>
    <w:p w:rsidR="008A3E09" w:rsidRPr="0084501A" w:rsidRDefault="00497B40" w:rsidP="000E097C">
      <w:pPr>
        <w:pStyle w:val="aff"/>
        <w:widowControl w:val="0"/>
        <w:tabs>
          <w:tab w:val="clear" w:pos="708"/>
          <w:tab w:val="left" w:pos="426"/>
        </w:tabs>
        <w:suppressAutoHyphens w:val="0"/>
        <w:spacing w:after="0" w:line="240" w:lineRule="auto"/>
        <w:rPr>
          <w:rFonts w:asciiTheme="minorHAnsi" w:hAnsiTheme="minorHAnsi" w:cstheme="minorHAnsi"/>
          <w:bCs/>
        </w:rPr>
      </w:pPr>
      <w:r w:rsidRPr="0084501A">
        <w:rPr>
          <w:rFonts w:asciiTheme="minorHAnsi" w:hAnsiTheme="minorHAnsi" w:cstheme="minorHAnsi"/>
        </w:rPr>
        <w:t>Для восстановления операций по</w:t>
      </w:r>
      <w:r w:rsidR="006804A9" w:rsidRPr="0084501A">
        <w:rPr>
          <w:rFonts w:asciiTheme="minorHAnsi" w:hAnsiTheme="minorHAnsi" w:cstheme="minorHAnsi"/>
        </w:rPr>
        <w:t xml:space="preserve"> К</w:t>
      </w:r>
      <w:r w:rsidRPr="0084501A">
        <w:rPr>
          <w:rFonts w:asciiTheme="minorHAnsi" w:hAnsiTheme="minorHAnsi" w:cstheme="minorHAnsi"/>
        </w:rPr>
        <w:t>арте Клиент</w:t>
      </w:r>
      <w:r w:rsidR="007C009C" w:rsidRPr="0084501A">
        <w:rPr>
          <w:rFonts w:asciiTheme="minorHAnsi" w:hAnsiTheme="minorHAnsi" w:cstheme="minorHAnsi"/>
        </w:rPr>
        <w:t>/Держатель Карты</w:t>
      </w:r>
      <w:r w:rsidRPr="0084501A">
        <w:rPr>
          <w:rFonts w:asciiTheme="minorHAnsi" w:hAnsiTheme="minorHAnsi" w:cstheme="minorHAnsi"/>
        </w:rPr>
        <w:t xml:space="preserve"> должен обратиться</w:t>
      </w:r>
      <w:r w:rsidR="007C009C" w:rsidRPr="0084501A">
        <w:rPr>
          <w:rFonts w:asciiTheme="minorHAnsi" w:hAnsiTheme="minorHAnsi" w:cstheme="minorHAnsi"/>
        </w:rPr>
        <w:t>:</w:t>
      </w:r>
    </w:p>
    <w:p w:rsidR="008A3E09" w:rsidRPr="0084501A" w:rsidRDefault="008A3E09" w:rsidP="002666D7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sz w:val="22"/>
          <w:szCs w:val="22"/>
        </w:rPr>
        <w:t>по телефонам службы круглосуточной Клиентской поддержки</w:t>
      </w:r>
    </w:p>
    <w:p w:rsidR="008A3E09" w:rsidRPr="0084501A" w:rsidRDefault="008A3E09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для звонков из-за рубежа -  +7(383) 363-11-58, </w:t>
      </w:r>
    </w:p>
    <w:p w:rsidR="008A3E09" w:rsidRPr="0084501A" w:rsidRDefault="008A3E09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на территории РФ 8(800) 200-45-75, </w:t>
      </w:r>
    </w:p>
    <w:p w:rsidR="008A3E09" w:rsidRPr="0084501A" w:rsidRDefault="008A3E09" w:rsidP="002666D7">
      <w:pPr>
        <w:pStyle w:val="aff"/>
        <w:numPr>
          <w:ilvl w:val="0"/>
          <w:numId w:val="9"/>
        </w:numPr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</w:rPr>
        <w:t xml:space="preserve">по телефону службы технической поддержки +7(4922) </w:t>
      </w:r>
      <w:r w:rsidR="000E097C" w:rsidRPr="0084501A">
        <w:rPr>
          <w:rFonts w:asciiTheme="minorHAnsi" w:hAnsiTheme="minorHAnsi" w:cstheme="minorHAnsi"/>
        </w:rPr>
        <w:t>77</w:t>
      </w:r>
      <w:r w:rsidRPr="0084501A">
        <w:rPr>
          <w:rFonts w:asciiTheme="minorHAnsi" w:hAnsiTheme="minorHAnsi" w:cstheme="minorHAnsi"/>
        </w:rPr>
        <w:t xml:space="preserve"> </w:t>
      </w:r>
      <w:r w:rsidR="000E097C" w:rsidRPr="0084501A">
        <w:rPr>
          <w:rFonts w:asciiTheme="minorHAnsi" w:hAnsiTheme="minorHAnsi" w:cstheme="minorHAnsi"/>
        </w:rPr>
        <w:t>91</w:t>
      </w:r>
      <w:r w:rsidRPr="0084501A">
        <w:rPr>
          <w:rFonts w:asciiTheme="minorHAnsi" w:hAnsiTheme="minorHAnsi" w:cstheme="minorHAnsi"/>
        </w:rPr>
        <w:t xml:space="preserve"> </w:t>
      </w:r>
      <w:r w:rsidR="000E097C" w:rsidRPr="0084501A">
        <w:rPr>
          <w:rFonts w:asciiTheme="minorHAnsi" w:hAnsiTheme="minorHAnsi" w:cstheme="minorHAnsi"/>
        </w:rPr>
        <w:t>80</w:t>
      </w:r>
      <w:r w:rsidRPr="0084501A">
        <w:rPr>
          <w:rFonts w:asciiTheme="minorHAnsi" w:hAnsiTheme="minorHAnsi" w:cstheme="minorHAnsi"/>
        </w:rPr>
        <w:t xml:space="preserve"> (по будням с 8:00 до 17:00 МСК, перерыв с 13:00 до 14:00 МСК, суббота и воскресенье – выходные дни),</w:t>
      </w:r>
    </w:p>
    <w:p w:rsidR="008A3E09" w:rsidRPr="0084501A" w:rsidRDefault="008A3E09" w:rsidP="000E097C">
      <w:pPr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sz w:val="22"/>
          <w:szCs w:val="22"/>
        </w:rPr>
        <w:t>пройдя процедуру идентификации, ответив на стандартные вопросы оператора</w:t>
      </w:r>
      <w:r w:rsidR="00D653EF" w:rsidRPr="0084501A">
        <w:rPr>
          <w:rFonts w:asciiTheme="minorHAnsi" w:hAnsiTheme="minorHAnsi" w:cstheme="minorHAnsi"/>
          <w:sz w:val="22"/>
          <w:szCs w:val="22"/>
        </w:rPr>
        <w:t>.</w:t>
      </w:r>
      <w:r w:rsidR="00D653EF" w:rsidRPr="0084501A">
        <w:rPr>
          <w:rStyle w:val="af6"/>
          <w:rFonts w:asciiTheme="minorHAnsi" w:hAnsiTheme="minorHAnsi" w:cstheme="minorHAnsi"/>
          <w:sz w:val="22"/>
          <w:szCs w:val="22"/>
        </w:rPr>
        <w:footnoteReference w:id="5"/>
      </w:r>
      <w:r w:rsidR="00053BED" w:rsidRPr="0084501A">
        <w:rPr>
          <w:rFonts w:asciiTheme="minorHAnsi" w:hAnsiTheme="minorHAnsi" w:cstheme="minorHAnsi"/>
          <w:sz w:val="22"/>
          <w:szCs w:val="22"/>
        </w:rPr>
        <w:t>.</w:t>
      </w:r>
      <w:r w:rsidRPr="008450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3E09" w:rsidRPr="0084501A" w:rsidRDefault="008A3E09" w:rsidP="008A3E09">
      <w:pPr>
        <w:rPr>
          <w:rFonts w:asciiTheme="minorHAnsi" w:hAnsiTheme="minorHAnsi" w:cstheme="minorHAnsi"/>
          <w:bCs/>
          <w:sz w:val="22"/>
          <w:szCs w:val="22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>Запрещается и является нарушением порядка использовани</w:t>
      </w:r>
      <w:r w:rsidRPr="0084501A">
        <w:rPr>
          <w:rFonts w:asciiTheme="minorHAnsi" w:hAnsiTheme="minorHAnsi" w:cstheme="minorHAnsi"/>
          <w:bCs/>
          <w:strike/>
          <w:color w:val="000000"/>
        </w:rPr>
        <w:t>я</w:t>
      </w:r>
      <w:r w:rsidRPr="0084501A">
        <w:rPr>
          <w:rFonts w:asciiTheme="minorHAnsi" w:hAnsiTheme="minorHAnsi" w:cstheme="minorHAnsi"/>
          <w:bCs/>
          <w:color w:val="000000"/>
        </w:rPr>
        <w:t xml:space="preserve"> </w:t>
      </w:r>
      <w:r w:rsidR="00AE2F09" w:rsidRPr="0084501A">
        <w:rPr>
          <w:rFonts w:asciiTheme="minorHAnsi" w:hAnsiTheme="minorHAnsi" w:cstheme="minorHAnsi"/>
          <w:bCs/>
          <w:color w:val="000000"/>
        </w:rPr>
        <w:t>Ка</w:t>
      </w:r>
      <w:r w:rsidRPr="0084501A">
        <w:rPr>
          <w:rFonts w:asciiTheme="minorHAnsi" w:hAnsiTheme="minorHAnsi" w:cstheme="minorHAnsi"/>
          <w:bCs/>
          <w:color w:val="000000"/>
        </w:rPr>
        <w:t>рты: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нанесение ПИН-кода на </w:t>
      </w:r>
      <w:r w:rsidR="00AE2F09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арту;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хранение ПИН-кода вместе с Картой;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передача </w:t>
      </w:r>
      <w:r w:rsidR="00AE2F09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и/или рассекречивание информации о ПИН-коде другому лицу (в том числе работнику Банка, родственникам, знакомым) и/или передача информации о реквизитах </w:t>
      </w:r>
      <w:r w:rsidR="00AE2F09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арты (номере Карты, сроке окончания действия, трехзначном цифровом коде на обороте Карты – CVV2, CVC2</w:t>
      </w:r>
      <w:r w:rsidR="004E18A6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другому лицу (в том числе работнику Банка, родственникам, знакомым), если в результате таких действий была совершена операция, впоследствии, оспоренная Клиентом;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допущение Клиентом/Держателем </w:t>
      </w:r>
      <w:r w:rsidR="00AE2F09" w:rsidRPr="0084501A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условий для переписывания магнитной полосы </w:t>
      </w:r>
      <w:r w:rsidR="00994A25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(в т.ч. оставление ее в пределах досягаемости посторонних лиц, работников Банка, родственников, знакомых)</w:t>
      </w:r>
      <w:r w:rsidR="00D33BC2" w:rsidRPr="0084501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совершение операций с использованием реквизитов </w:t>
      </w:r>
      <w:r w:rsidR="00994A25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арты после её сдачи в Банк или после истечения срока её действия, а также </w:t>
      </w:r>
      <w:r w:rsidR="00994A25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арты, заявленной как утраченная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Держатель </w:t>
      </w:r>
      <w:r w:rsidR="007C009C" w:rsidRPr="0084501A">
        <w:rPr>
          <w:rFonts w:asciiTheme="minorHAnsi" w:hAnsiTheme="minorHAnsi" w:cstheme="minorHAnsi"/>
          <w:bCs/>
          <w:color w:val="000000"/>
        </w:rPr>
        <w:t>Карты</w:t>
      </w:r>
      <w:r w:rsidRPr="0084501A">
        <w:rPr>
          <w:rFonts w:asciiTheme="minorHAnsi" w:hAnsiTheme="minorHAnsi" w:cstheme="minorHAnsi"/>
          <w:bCs/>
          <w:color w:val="000000"/>
        </w:rPr>
        <w:t xml:space="preserve"> может воспользоваться услугой смены ПИН-кода. Услуга смены ПИН-кода доступна Держателю</w:t>
      </w:r>
      <w:r w:rsidR="007C009C" w:rsidRPr="0084501A">
        <w:rPr>
          <w:rFonts w:asciiTheme="minorHAnsi" w:hAnsiTheme="minorHAnsi" w:cstheme="minorHAnsi"/>
          <w:bCs/>
          <w:color w:val="000000"/>
        </w:rPr>
        <w:t xml:space="preserve"> Карты</w:t>
      </w:r>
      <w:r w:rsidRPr="0084501A">
        <w:rPr>
          <w:rFonts w:asciiTheme="minorHAnsi" w:hAnsiTheme="minorHAnsi" w:cstheme="minorHAnsi"/>
          <w:bCs/>
          <w:color w:val="000000"/>
        </w:rPr>
        <w:t xml:space="preserve"> в </w:t>
      </w:r>
      <w:r w:rsidR="00072765">
        <w:rPr>
          <w:rFonts w:asciiTheme="minorHAnsi" w:hAnsiTheme="minorHAnsi" w:cstheme="minorHAnsi"/>
          <w:bCs/>
          <w:color w:val="000000"/>
        </w:rPr>
        <w:t>Б</w:t>
      </w:r>
      <w:r w:rsidRPr="0084501A">
        <w:rPr>
          <w:rFonts w:asciiTheme="minorHAnsi" w:hAnsiTheme="minorHAnsi" w:cstheme="minorHAnsi"/>
          <w:bCs/>
          <w:color w:val="000000"/>
        </w:rPr>
        <w:t xml:space="preserve">анкоматах Банка (поддерживающих функциональность смены ПИН-кода). Смена ПИН-кода подтверждается первоначальным ПИН-кодом, полученным Держателем </w:t>
      </w:r>
      <w:r w:rsidR="007C009C" w:rsidRPr="0084501A">
        <w:rPr>
          <w:rFonts w:asciiTheme="minorHAnsi" w:hAnsiTheme="minorHAnsi" w:cstheme="minorHAnsi"/>
          <w:bCs/>
          <w:color w:val="000000"/>
        </w:rPr>
        <w:t>Карты</w:t>
      </w:r>
      <w:r w:rsidRPr="0084501A">
        <w:rPr>
          <w:rFonts w:asciiTheme="minorHAnsi" w:hAnsiTheme="minorHAnsi" w:cstheme="minorHAnsi"/>
          <w:bCs/>
          <w:color w:val="000000"/>
        </w:rPr>
        <w:t xml:space="preserve"> ранее (в ПИН-конверте при получении </w:t>
      </w:r>
      <w:r w:rsidR="005C1F58" w:rsidRPr="0084501A">
        <w:rPr>
          <w:rFonts w:asciiTheme="minorHAnsi" w:hAnsiTheme="minorHAnsi" w:cstheme="minorHAnsi"/>
          <w:bCs/>
          <w:color w:val="000000"/>
        </w:rPr>
        <w:t>Карт</w:t>
      </w:r>
      <w:r w:rsidRPr="0084501A">
        <w:rPr>
          <w:rFonts w:asciiTheme="minorHAnsi" w:hAnsiTheme="minorHAnsi" w:cstheme="minorHAnsi"/>
          <w:bCs/>
          <w:color w:val="000000"/>
        </w:rPr>
        <w:t>ы или измененным ранее).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При получении, направленного </w:t>
      </w:r>
      <w:r w:rsidR="009072A3" w:rsidRPr="0084501A">
        <w:rPr>
          <w:rFonts w:asciiTheme="minorHAnsi" w:hAnsiTheme="minorHAnsi" w:cstheme="minorHAnsi"/>
          <w:bCs/>
          <w:color w:val="000000"/>
        </w:rPr>
        <w:t>Держателем</w:t>
      </w:r>
      <w:r w:rsidR="007C009C" w:rsidRPr="0084501A">
        <w:rPr>
          <w:rFonts w:asciiTheme="minorHAnsi" w:hAnsiTheme="minorHAnsi" w:cstheme="minorHAnsi"/>
          <w:bCs/>
          <w:color w:val="000000"/>
        </w:rPr>
        <w:t xml:space="preserve"> карты</w:t>
      </w:r>
      <w:r w:rsidR="009072A3" w:rsidRPr="0084501A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 xml:space="preserve">через </w:t>
      </w:r>
      <w:r w:rsidR="00072765">
        <w:rPr>
          <w:rFonts w:asciiTheme="minorHAnsi" w:hAnsiTheme="minorHAnsi" w:cstheme="minorHAnsi"/>
          <w:bCs/>
          <w:color w:val="000000"/>
        </w:rPr>
        <w:t>Б</w:t>
      </w:r>
      <w:r w:rsidRPr="0084501A">
        <w:rPr>
          <w:rFonts w:asciiTheme="minorHAnsi" w:hAnsiTheme="minorHAnsi" w:cstheme="minorHAnsi"/>
          <w:bCs/>
          <w:color w:val="000000"/>
        </w:rPr>
        <w:t xml:space="preserve">анкомат электронного заявления о смене ПИН-кода </w:t>
      </w:r>
      <w:r w:rsidR="007C009C" w:rsidRPr="0084501A">
        <w:rPr>
          <w:rFonts w:asciiTheme="minorHAnsi" w:hAnsiTheme="minorHAnsi" w:cstheme="minorHAnsi"/>
          <w:bCs/>
          <w:color w:val="000000"/>
        </w:rPr>
        <w:t>Карты</w:t>
      </w:r>
      <w:r w:rsidRPr="0084501A">
        <w:rPr>
          <w:rFonts w:asciiTheme="minorHAnsi" w:hAnsiTheme="minorHAnsi" w:cstheme="minorHAnsi"/>
          <w:bCs/>
          <w:color w:val="000000"/>
        </w:rPr>
        <w:t xml:space="preserve">, содержащего новый ПИН-код, Банк обязан осуществить смену ПИН-кода. О факте исполнения </w:t>
      </w:r>
      <w:r w:rsidR="007C009C" w:rsidRPr="0084501A">
        <w:rPr>
          <w:rFonts w:asciiTheme="minorHAnsi" w:hAnsiTheme="minorHAnsi" w:cstheme="minorHAnsi"/>
          <w:bCs/>
          <w:color w:val="000000"/>
        </w:rPr>
        <w:t>у</w:t>
      </w:r>
      <w:r w:rsidRPr="0084501A">
        <w:rPr>
          <w:rFonts w:asciiTheme="minorHAnsi" w:hAnsiTheme="minorHAnsi" w:cstheme="minorHAnsi"/>
          <w:bCs/>
          <w:color w:val="000000"/>
        </w:rPr>
        <w:t xml:space="preserve">слуги смены ПИН-кода в </w:t>
      </w:r>
      <w:r w:rsidR="00072765">
        <w:rPr>
          <w:rFonts w:asciiTheme="minorHAnsi" w:hAnsiTheme="minorHAnsi" w:cstheme="minorHAnsi"/>
          <w:bCs/>
          <w:color w:val="000000"/>
        </w:rPr>
        <w:t>Б</w:t>
      </w:r>
      <w:r w:rsidRPr="0084501A">
        <w:rPr>
          <w:rFonts w:asciiTheme="minorHAnsi" w:hAnsiTheme="minorHAnsi" w:cstheme="minorHAnsi"/>
          <w:bCs/>
          <w:color w:val="000000"/>
        </w:rPr>
        <w:t>анкомате печатается чек.</w:t>
      </w:r>
      <w:r w:rsidR="009072A3" w:rsidRPr="0084501A">
        <w:rPr>
          <w:rFonts w:asciiTheme="minorHAnsi" w:hAnsiTheme="minorHAnsi" w:cstheme="minorHAnsi"/>
          <w:bCs/>
          <w:color w:val="000000"/>
        </w:rPr>
        <w:t xml:space="preserve"> </w:t>
      </w:r>
      <w:r w:rsidRPr="0084501A">
        <w:rPr>
          <w:rFonts w:asciiTheme="minorHAnsi" w:hAnsiTheme="minorHAnsi" w:cstheme="minorHAnsi"/>
          <w:bCs/>
          <w:color w:val="000000"/>
        </w:rPr>
        <w:t xml:space="preserve">Для обеспечения безопасности следует при изменении ПИН-кода прикрывать клавиатуру </w:t>
      </w:r>
      <w:r w:rsidR="00072765">
        <w:rPr>
          <w:rFonts w:asciiTheme="minorHAnsi" w:hAnsiTheme="minorHAnsi" w:cstheme="minorHAnsi"/>
          <w:bCs/>
          <w:color w:val="000000"/>
        </w:rPr>
        <w:t>Б</w:t>
      </w:r>
      <w:r w:rsidR="0065143E" w:rsidRPr="0084501A">
        <w:rPr>
          <w:rFonts w:asciiTheme="minorHAnsi" w:hAnsiTheme="minorHAnsi" w:cstheme="minorHAnsi"/>
          <w:bCs/>
          <w:color w:val="000000"/>
        </w:rPr>
        <w:t>анкомата</w:t>
      </w:r>
      <w:r w:rsidRPr="0084501A">
        <w:rPr>
          <w:rFonts w:asciiTheme="minorHAnsi" w:hAnsiTheme="minorHAnsi" w:cstheme="minorHAnsi"/>
          <w:bCs/>
          <w:color w:val="000000"/>
        </w:rPr>
        <w:t>, а также стараться не устанавливать в качестве нового ПИН-кода: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ПИН-код иной </w:t>
      </w:r>
      <w:r w:rsidR="007C009C" w:rsidRPr="0084501A">
        <w:rPr>
          <w:rFonts w:asciiTheme="minorHAnsi" w:hAnsiTheme="minorHAnsi" w:cstheme="minorHAnsi"/>
          <w:color w:val="000000"/>
          <w:sz w:val="22"/>
          <w:szCs w:val="22"/>
        </w:rPr>
        <w:t>б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анковской карты, а также связанные с </w:t>
      </w:r>
      <w:r w:rsidR="007C009C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Держателем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данные (например, часть номера </w:t>
      </w:r>
      <w:r w:rsidR="007C009C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или даты рождения и пр.);</w:t>
      </w:r>
    </w:p>
    <w:p w:rsidR="00497B40" w:rsidRPr="0084501A" w:rsidRDefault="00C40CBC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код SIM</w:t>
      </w:r>
      <w:r w:rsidR="00497B40" w:rsidRPr="0084501A">
        <w:rPr>
          <w:rFonts w:asciiTheme="minorHAnsi" w:hAnsiTheme="minorHAnsi" w:cstheme="minorHAnsi"/>
          <w:color w:val="000000"/>
          <w:sz w:val="22"/>
          <w:szCs w:val="22"/>
        </w:rPr>
        <w:t>-карты мобильного телефона;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все цифры одинаковые (например, 1111);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одинаковые две первые и две последние цифры (например, 1133);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цифры в порядке возрастания с шагом 1 (например, 1234) или шагом 2 (например,1357);</w:t>
      </w:r>
    </w:p>
    <w:p w:rsidR="00497B40" w:rsidRPr="0084501A" w:rsidRDefault="00497B40" w:rsidP="002666D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цифры в порядке убывания с шагом 1 (например, 9876) или шагом 2 (например, 9753).</w:t>
      </w:r>
    </w:p>
    <w:p w:rsidR="007C009C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С момента изменения ПИН-кода, Держатель </w:t>
      </w:r>
      <w:r w:rsidR="007C009C" w:rsidRPr="0084501A">
        <w:rPr>
          <w:rFonts w:asciiTheme="minorHAnsi" w:hAnsiTheme="minorHAnsi" w:cstheme="minorHAnsi"/>
          <w:bCs/>
          <w:color w:val="000000"/>
        </w:rPr>
        <w:t xml:space="preserve">Карты </w:t>
      </w:r>
      <w:r w:rsidRPr="0084501A">
        <w:rPr>
          <w:rFonts w:asciiTheme="minorHAnsi" w:hAnsiTheme="minorHAnsi" w:cstheme="minorHAnsi"/>
          <w:bCs/>
          <w:color w:val="000000"/>
        </w:rPr>
        <w:t xml:space="preserve">в случае подтверждения Транзакции набором ПИН-кода должен использовать измененный ПИН-код. </w:t>
      </w:r>
    </w:p>
    <w:p w:rsidR="007C009C" w:rsidRPr="0084501A" w:rsidRDefault="007C009C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</w:rPr>
        <w:t xml:space="preserve">Расходы и убытки Банка, понесенные в связи с приостановкой операций по </w:t>
      </w:r>
      <w:r w:rsidR="007C009C" w:rsidRPr="0084501A">
        <w:rPr>
          <w:rFonts w:asciiTheme="minorHAnsi" w:hAnsiTheme="minorHAnsi" w:cstheme="minorHAnsi"/>
          <w:bCs/>
        </w:rPr>
        <w:t>Бизнес-счету</w:t>
      </w:r>
      <w:r w:rsidRPr="0084501A">
        <w:rPr>
          <w:rFonts w:asciiTheme="minorHAnsi" w:hAnsiTheme="minorHAnsi" w:cstheme="minorHAnsi"/>
          <w:bCs/>
        </w:rPr>
        <w:t>, совершаемых с использованием</w:t>
      </w:r>
      <w:r w:rsidR="007C009C" w:rsidRPr="0084501A">
        <w:rPr>
          <w:rFonts w:asciiTheme="minorHAnsi" w:hAnsiTheme="minorHAnsi" w:cstheme="minorHAnsi"/>
          <w:bCs/>
        </w:rPr>
        <w:t xml:space="preserve"> Карты</w:t>
      </w:r>
      <w:r w:rsidRPr="0084501A">
        <w:rPr>
          <w:rFonts w:asciiTheme="minorHAnsi" w:hAnsiTheme="minorHAnsi" w:cstheme="minorHAnsi"/>
          <w:bCs/>
        </w:rPr>
        <w:t xml:space="preserve"> и/или ее реквизитов, или принудительным изъятием </w:t>
      </w:r>
      <w:r w:rsidR="007C009C" w:rsidRPr="0084501A">
        <w:rPr>
          <w:rFonts w:asciiTheme="minorHAnsi" w:hAnsiTheme="minorHAnsi" w:cstheme="minorHAnsi"/>
          <w:bCs/>
        </w:rPr>
        <w:t>Карты</w:t>
      </w:r>
      <w:r w:rsidRPr="0084501A">
        <w:rPr>
          <w:rFonts w:asciiTheme="minorHAnsi" w:hAnsiTheme="minorHAnsi" w:cstheme="minorHAnsi"/>
          <w:bCs/>
        </w:rPr>
        <w:t xml:space="preserve"> при нарушении порядка использования </w:t>
      </w:r>
      <w:r w:rsidR="007C009C" w:rsidRPr="0084501A">
        <w:rPr>
          <w:rFonts w:asciiTheme="minorHAnsi" w:hAnsiTheme="minorHAnsi" w:cstheme="minorHAnsi"/>
          <w:bCs/>
        </w:rPr>
        <w:t>К</w:t>
      </w:r>
      <w:r w:rsidRPr="0084501A">
        <w:rPr>
          <w:rFonts w:asciiTheme="minorHAnsi" w:hAnsiTheme="minorHAnsi" w:cstheme="minorHAnsi"/>
          <w:bCs/>
        </w:rPr>
        <w:t>арты, возмещаются Банку за счет Клиента.</w:t>
      </w:r>
    </w:p>
    <w:p w:rsidR="00E268FB" w:rsidRPr="0084501A" w:rsidRDefault="00E268FB" w:rsidP="00E268FB">
      <w:pPr>
        <w:pStyle w:val="aff"/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</w:rPr>
        <w:t xml:space="preserve">В целях усиления контроля за движением средств по </w:t>
      </w:r>
      <w:r w:rsidR="007C009C" w:rsidRPr="0084501A">
        <w:rPr>
          <w:rFonts w:asciiTheme="minorHAnsi" w:hAnsiTheme="minorHAnsi" w:cstheme="minorHAnsi"/>
          <w:bCs/>
        </w:rPr>
        <w:t xml:space="preserve">Бизнес-счету </w:t>
      </w:r>
      <w:r w:rsidRPr="0084501A">
        <w:rPr>
          <w:rFonts w:asciiTheme="minorHAnsi" w:hAnsiTheme="minorHAnsi" w:cstheme="minorHAnsi"/>
          <w:bCs/>
        </w:rPr>
        <w:t>Клиенту рекомендуется использовать услугу «</w:t>
      </w:r>
      <w:r w:rsidRPr="0084501A">
        <w:rPr>
          <w:rFonts w:asciiTheme="minorHAnsi" w:hAnsiTheme="minorHAnsi" w:cstheme="minorHAnsi"/>
          <w:bCs/>
          <w:lang w:val="en-US"/>
        </w:rPr>
        <w:t>SMS</w:t>
      </w:r>
      <w:r w:rsidRPr="0084501A">
        <w:rPr>
          <w:rFonts w:asciiTheme="minorHAnsi" w:hAnsiTheme="minorHAnsi" w:cstheme="minorHAnsi"/>
          <w:bCs/>
        </w:rPr>
        <w:t>-информирование».</w:t>
      </w:r>
    </w:p>
    <w:p w:rsidR="00E268FB" w:rsidRPr="0084501A" w:rsidRDefault="00E268FB" w:rsidP="00E268FB">
      <w:pPr>
        <w:pStyle w:val="aff"/>
        <w:widowControl w:val="0"/>
        <w:tabs>
          <w:tab w:val="clear" w:pos="708"/>
          <w:tab w:val="left" w:pos="426"/>
        </w:tabs>
        <w:suppressAutoHyphens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DC1021" w:rsidRPr="0084501A" w:rsidRDefault="005368CB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</w:rPr>
        <w:t xml:space="preserve">В случае утраты Карты, а также </w:t>
      </w:r>
      <w:r w:rsidRPr="0084501A">
        <w:rPr>
          <w:rFonts w:asciiTheme="minorHAnsi" w:hAnsiTheme="minorHAnsi" w:cstheme="minorHAnsi"/>
          <w:bCs/>
        </w:rPr>
        <w:t>в случае, если Клиент/Держатель Карты узнал, что ПИН-код и (или) реквизиты Карты стали известны третьему лицу, а также в иных случаях обнаружения Клиентом/Держателем Карты факта использования Карты (реквизитов Карты) без его согласия, Клиент/Держатель о</w:t>
      </w:r>
      <w:r w:rsidRPr="0084501A">
        <w:rPr>
          <w:rFonts w:asciiTheme="minorHAnsi" w:hAnsiTheme="minorHAnsi" w:cstheme="minorHAnsi"/>
        </w:rPr>
        <w:t>бязан</w:t>
      </w:r>
      <w:r w:rsidRPr="0084501A">
        <w:rPr>
          <w:rFonts w:asciiTheme="minorHAnsi" w:hAnsiTheme="minorHAnsi" w:cstheme="minorHAnsi"/>
          <w:bCs/>
        </w:rPr>
        <w:t xml:space="preserve"> </w:t>
      </w:r>
      <w:r w:rsidR="00DC1021" w:rsidRPr="0084501A">
        <w:rPr>
          <w:rFonts w:asciiTheme="minorHAnsi" w:hAnsiTheme="minorHAnsi" w:cstheme="minorHAnsi"/>
          <w:bCs/>
        </w:rPr>
        <w:t xml:space="preserve">с целью приостановки операций, совершаемых с использованием </w:t>
      </w:r>
      <w:r w:rsidR="005C1F58" w:rsidRPr="0084501A">
        <w:rPr>
          <w:rFonts w:asciiTheme="minorHAnsi" w:hAnsiTheme="minorHAnsi" w:cstheme="minorHAnsi"/>
          <w:bCs/>
        </w:rPr>
        <w:t>К</w:t>
      </w:r>
      <w:r w:rsidR="00DC1021" w:rsidRPr="0084501A">
        <w:rPr>
          <w:rFonts w:asciiTheme="minorHAnsi" w:hAnsiTheme="minorHAnsi" w:cstheme="minorHAnsi"/>
          <w:bCs/>
        </w:rPr>
        <w:t>арты</w:t>
      </w:r>
      <w:r w:rsidRPr="0084501A">
        <w:rPr>
          <w:rFonts w:asciiTheme="minorHAnsi" w:hAnsiTheme="minorHAnsi" w:cstheme="minorHAnsi"/>
          <w:bCs/>
        </w:rPr>
        <w:t>, незамедлительно, но не позднее дня, следующего за днем получения Клиентом от Банка Уведомления (об операции, которая была совершена без согласия Клиента)</w:t>
      </w:r>
      <w:r w:rsidR="00497B40" w:rsidRPr="0084501A">
        <w:rPr>
          <w:rFonts w:asciiTheme="minorHAnsi" w:hAnsiTheme="minorHAnsi" w:cstheme="minorHAnsi"/>
          <w:bCs/>
        </w:rPr>
        <w:t xml:space="preserve"> сообщить об этом </w:t>
      </w:r>
    </w:p>
    <w:p w:rsidR="00DC1021" w:rsidRPr="0084501A" w:rsidRDefault="00DC1021" w:rsidP="002666D7">
      <w:pPr>
        <w:pStyle w:val="aff"/>
        <w:numPr>
          <w:ilvl w:val="0"/>
          <w:numId w:val="9"/>
        </w:numPr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</w:rPr>
        <w:t>по телефонам службы круглосуточной Клиентской поддержки</w:t>
      </w:r>
    </w:p>
    <w:p w:rsidR="00DC1021" w:rsidRPr="0084501A" w:rsidRDefault="00DC1021" w:rsidP="002666D7">
      <w:pPr>
        <w:pStyle w:val="aff"/>
        <w:numPr>
          <w:ilvl w:val="0"/>
          <w:numId w:val="4"/>
        </w:numPr>
        <w:spacing w:after="0" w:line="240" w:lineRule="auto"/>
        <w:ind w:hanging="294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  <w:bCs/>
        </w:rPr>
        <w:t xml:space="preserve">для звонков из-за рубежа - +7(383) 363-11-58, </w:t>
      </w:r>
    </w:p>
    <w:p w:rsidR="00DC1021" w:rsidRPr="0084501A" w:rsidRDefault="00DC1021" w:rsidP="002666D7">
      <w:pPr>
        <w:pStyle w:val="aff"/>
        <w:numPr>
          <w:ilvl w:val="0"/>
          <w:numId w:val="4"/>
        </w:numPr>
        <w:spacing w:after="0" w:line="240" w:lineRule="auto"/>
        <w:ind w:hanging="294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  <w:bCs/>
        </w:rPr>
        <w:t xml:space="preserve">на территории РФ 8(800) 200-45-75, </w:t>
      </w:r>
    </w:p>
    <w:p w:rsidR="00DC1021" w:rsidRPr="0084501A" w:rsidRDefault="00DC1021" w:rsidP="002666D7">
      <w:pPr>
        <w:pStyle w:val="aff"/>
        <w:numPr>
          <w:ilvl w:val="0"/>
          <w:numId w:val="9"/>
        </w:numPr>
        <w:tabs>
          <w:tab w:val="clear" w:pos="708"/>
          <w:tab w:val="left" w:pos="426"/>
        </w:tabs>
        <w:spacing w:after="0" w:line="240" w:lineRule="auto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</w:rPr>
        <w:t xml:space="preserve">по телефону службы технической поддержки +7(4922) </w:t>
      </w:r>
      <w:r w:rsidR="00DD2C8A" w:rsidRPr="0084501A">
        <w:rPr>
          <w:rFonts w:asciiTheme="minorHAnsi" w:hAnsiTheme="minorHAnsi" w:cstheme="minorHAnsi"/>
        </w:rPr>
        <w:t>77</w:t>
      </w:r>
      <w:r w:rsidRPr="0084501A">
        <w:rPr>
          <w:rFonts w:asciiTheme="minorHAnsi" w:hAnsiTheme="minorHAnsi" w:cstheme="minorHAnsi"/>
        </w:rPr>
        <w:t xml:space="preserve"> </w:t>
      </w:r>
      <w:r w:rsidR="00DD2C8A" w:rsidRPr="0084501A">
        <w:rPr>
          <w:rFonts w:asciiTheme="minorHAnsi" w:hAnsiTheme="minorHAnsi" w:cstheme="minorHAnsi"/>
        </w:rPr>
        <w:t>91</w:t>
      </w:r>
      <w:r w:rsidRPr="0084501A">
        <w:rPr>
          <w:rFonts w:asciiTheme="minorHAnsi" w:hAnsiTheme="minorHAnsi" w:cstheme="minorHAnsi"/>
        </w:rPr>
        <w:t xml:space="preserve"> </w:t>
      </w:r>
      <w:r w:rsidR="00DD2C8A" w:rsidRPr="0084501A">
        <w:rPr>
          <w:rFonts w:asciiTheme="minorHAnsi" w:hAnsiTheme="minorHAnsi" w:cstheme="minorHAnsi"/>
        </w:rPr>
        <w:t>80</w:t>
      </w:r>
      <w:r w:rsidRPr="0084501A">
        <w:rPr>
          <w:rFonts w:asciiTheme="minorHAnsi" w:hAnsiTheme="minorHAnsi" w:cstheme="minorHAnsi"/>
        </w:rPr>
        <w:t xml:space="preserve"> (по будням с 8:00 до 17:00 МСК, перерыв с 13:00 до 14:00 МСК, суббота и воскресенье – выходные дни),</w:t>
      </w:r>
    </w:p>
    <w:p w:rsidR="009260C6" w:rsidRPr="0084501A" w:rsidRDefault="00DC1021" w:rsidP="009260C6">
      <w:pPr>
        <w:pStyle w:val="af0"/>
        <w:ind w:left="360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sz w:val="22"/>
          <w:szCs w:val="22"/>
        </w:rPr>
        <w:t>пройдя процедуру идентификации, ответив на ста</w:t>
      </w:r>
      <w:r w:rsidR="00A91CAC" w:rsidRPr="0084501A">
        <w:rPr>
          <w:rFonts w:asciiTheme="minorHAnsi" w:hAnsiTheme="minorHAnsi" w:cstheme="minorHAnsi"/>
          <w:sz w:val="22"/>
          <w:szCs w:val="22"/>
        </w:rPr>
        <w:t>ндартные вопросы оператора</w:t>
      </w:r>
      <w:r w:rsidR="002B3A19" w:rsidRPr="0084501A">
        <w:rPr>
          <w:rFonts w:asciiTheme="minorHAnsi" w:hAnsiTheme="minorHAnsi" w:cstheme="minorHAnsi"/>
          <w:sz w:val="22"/>
          <w:szCs w:val="22"/>
        </w:rPr>
        <w:t>.</w:t>
      </w:r>
      <w:r w:rsidR="002B3A19" w:rsidRPr="0084501A">
        <w:rPr>
          <w:rStyle w:val="af6"/>
          <w:rFonts w:asciiTheme="minorHAnsi" w:hAnsiTheme="minorHAnsi" w:cstheme="minorHAnsi"/>
          <w:sz w:val="22"/>
          <w:szCs w:val="22"/>
        </w:rPr>
        <w:footnoteReference w:id="6"/>
      </w:r>
      <w:r w:rsidR="00A91CAC" w:rsidRPr="008450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7B40" w:rsidRPr="0084501A" w:rsidRDefault="00497B40" w:rsidP="009260C6">
      <w:pPr>
        <w:pStyle w:val="af0"/>
        <w:ind w:left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bCs/>
          <w:sz w:val="22"/>
          <w:szCs w:val="22"/>
        </w:rPr>
        <w:t xml:space="preserve">Финансовую ответственность по операции с </w:t>
      </w:r>
      <w:r w:rsidR="007C009C" w:rsidRPr="0084501A">
        <w:rPr>
          <w:rFonts w:asciiTheme="minorHAnsi" w:hAnsiTheme="minorHAnsi" w:cstheme="minorHAnsi"/>
          <w:bCs/>
          <w:sz w:val="22"/>
          <w:szCs w:val="22"/>
        </w:rPr>
        <w:t>Картой</w:t>
      </w:r>
      <w:r w:rsidR="00C660CB" w:rsidRPr="0084501A">
        <w:rPr>
          <w:rFonts w:asciiTheme="minorHAnsi" w:hAnsiTheme="minorHAnsi" w:cstheme="minorHAnsi"/>
          <w:bCs/>
          <w:sz w:val="22"/>
          <w:szCs w:val="22"/>
        </w:rPr>
        <w:t>/</w:t>
      </w:r>
      <w:r w:rsidRPr="0084501A">
        <w:rPr>
          <w:rFonts w:asciiTheme="minorHAnsi" w:hAnsiTheme="minorHAnsi" w:cstheme="minorHAnsi"/>
          <w:bCs/>
          <w:sz w:val="22"/>
          <w:szCs w:val="22"/>
        </w:rPr>
        <w:t>её реквизитами в случае утраты Карты и</w:t>
      </w:r>
      <w:r w:rsidR="00C660CB" w:rsidRPr="0084501A">
        <w:rPr>
          <w:rFonts w:asciiTheme="minorHAnsi" w:hAnsiTheme="minorHAnsi" w:cstheme="minorHAnsi"/>
          <w:bCs/>
          <w:sz w:val="22"/>
          <w:szCs w:val="22"/>
        </w:rPr>
        <w:t>/</w:t>
      </w:r>
      <w:r w:rsidRPr="0084501A">
        <w:rPr>
          <w:rFonts w:asciiTheme="minorHAnsi" w:hAnsiTheme="minorHAnsi" w:cstheme="minorHAnsi"/>
          <w:bCs/>
          <w:sz w:val="22"/>
          <w:szCs w:val="22"/>
        </w:rPr>
        <w:t>или использования Карты</w:t>
      </w:r>
      <w:r w:rsidR="00C660CB" w:rsidRPr="0084501A">
        <w:rPr>
          <w:rFonts w:asciiTheme="minorHAnsi" w:hAnsiTheme="minorHAnsi" w:cstheme="minorHAnsi"/>
          <w:bCs/>
          <w:sz w:val="22"/>
          <w:szCs w:val="22"/>
        </w:rPr>
        <w:t>/</w:t>
      </w:r>
      <w:r w:rsidRPr="0084501A">
        <w:rPr>
          <w:rFonts w:asciiTheme="minorHAnsi" w:hAnsiTheme="minorHAnsi" w:cstheme="minorHAnsi"/>
          <w:bCs/>
          <w:sz w:val="22"/>
          <w:szCs w:val="22"/>
        </w:rPr>
        <w:t>её реквизитов без согласия Клиента</w:t>
      </w:r>
      <w:r w:rsidR="007C009C" w:rsidRPr="0084501A">
        <w:rPr>
          <w:rFonts w:asciiTheme="minorHAnsi" w:hAnsiTheme="minorHAnsi" w:cstheme="minorHAnsi"/>
          <w:bCs/>
          <w:sz w:val="22"/>
          <w:szCs w:val="22"/>
        </w:rPr>
        <w:t>/Держателя</w:t>
      </w:r>
      <w:r w:rsidRPr="0084501A">
        <w:rPr>
          <w:rFonts w:asciiTheme="minorHAnsi" w:hAnsiTheme="minorHAnsi" w:cstheme="minorHAnsi"/>
          <w:bCs/>
          <w:sz w:val="22"/>
          <w:szCs w:val="22"/>
        </w:rPr>
        <w:t xml:space="preserve"> Банк или Клиент несут в </w:t>
      </w:r>
      <w:r w:rsidRPr="0084501A">
        <w:rPr>
          <w:rFonts w:asciiTheme="minorHAnsi" w:eastAsia="Calibri" w:hAnsiTheme="minorHAnsi" w:cstheme="minorHAnsi"/>
          <w:sz w:val="22"/>
          <w:szCs w:val="22"/>
        </w:rPr>
        <w:t>соответствии с действующим законодательством РФ.</w:t>
      </w:r>
    </w:p>
    <w:p w:rsidR="00497B40" w:rsidRPr="0084501A" w:rsidRDefault="00497B40" w:rsidP="00497B40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</w:rPr>
      </w:pPr>
    </w:p>
    <w:p w:rsidR="008A7059" w:rsidRDefault="008A7059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Блокировка/разблокировка Карты при обращении Клиента в офис Банка проводится на основании Заявления по форме Банка (Приложение №</w:t>
      </w:r>
      <w:r w:rsidR="003B2AF3">
        <w:rPr>
          <w:rFonts w:asciiTheme="minorHAnsi" w:hAnsiTheme="minorHAnsi" w:cstheme="minorHAnsi"/>
          <w:bCs/>
          <w:color w:val="000000"/>
        </w:rPr>
        <w:t>8</w:t>
      </w:r>
      <w:r>
        <w:rPr>
          <w:rFonts w:asciiTheme="minorHAnsi" w:hAnsiTheme="minorHAnsi" w:cstheme="minorHAnsi"/>
          <w:bCs/>
          <w:color w:val="000000"/>
        </w:rPr>
        <w:t xml:space="preserve"> к настоящим </w:t>
      </w:r>
      <w:r w:rsidR="004D526A">
        <w:rPr>
          <w:rFonts w:asciiTheme="minorHAnsi" w:hAnsiTheme="minorHAnsi" w:cstheme="minorHAnsi"/>
          <w:bCs/>
          <w:color w:val="000000"/>
        </w:rPr>
        <w:t>Условиям</w:t>
      </w:r>
      <w:r>
        <w:rPr>
          <w:rFonts w:asciiTheme="minorHAnsi" w:hAnsiTheme="minorHAnsi" w:cstheme="minorHAnsi"/>
          <w:bCs/>
          <w:color w:val="000000"/>
        </w:rPr>
        <w:t>).</w:t>
      </w:r>
    </w:p>
    <w:p w:rsidR="008A7059" w:rsidRPr="008A7059" w:rsidRDefault="008A7059" w:rsidP="008A7059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</w:rPr>
        <w:t xml:space="preserve">При обнаружении </w:t>
      </w:r>
      <w:r w:rsidR="007C009C" w:rsidRPr="0084501A">
        <w:rPr>
          <w:rFonts w:asciiTheme="minorHAnsi" w:hAnsiTheme="minorHAnsi" w:cstheme="minorHAnsi"/>
        </w:rPr>
        <w:t>К</w:t>
      </w:r>
      <w:r w:rsidRPr="0084501A">
        <w:rPr>
          <w:rFonts w:asciiTheme="minorHAnsi" w:hAnsiTheme="minorHAnsi" w:cstheme="minorHAnsi"/>
        </w:rPr>
        <w:t>арты, ранее заявленной как утраченная, Клиент/</w:t>
      </w:r>
      <w:r w:rsidRPr="0084501A">
        <w:rPr>
          <w:rFonts w:asciiTheme="minorHAnsi" w:hAnsiTheme="minorHAnsi" w:cstheme="minorHAnsi"/>
          <w:bCs/>
        </w:rPr>
        <w:t xml:space="preserve">Держатель </w:t>
      </w:r>
      <w:r w:rsidR="007C009C" w:rsidRPr="0084501A">
        <w:rPr>
          <w:rFonts w:asciiTheme="minorHAnsi" w:hAnsiTheme="minorHAnsi" w:cstheme="minorHAnsi"/>
          <w:bCs/>
        </w:rPr>
        <w:t>Карты</w:t>
      </w:r>
      <w:r w:rsidRPr="0084501A">
        <w:rPr>
          <w:rFonts w:asciiTheme="minorHAnsi" w:hAnsiTheme="minorHAnsi" w:cstheme="minorHAnsi"/>
        </w:rPr>
        <w:t xml:space="preserve"> должен немедленно информировать об этом Банк и</w:t>
      </w:r>
      <w:r w:rsidR="007C009C" w:rsidRPr="0084501A">
        <w:rPr>
          <w:rFonts w:asciiTheme="minorHAnsi" w:hAnsiTheme="minorHAnsi" w:cstheme="minorHAnsi"/>
        </w:rPr>
        <w:t xml:space="preserve"> (или)</w:t>
      </w:r>
      <w:r w:rsidRPr="0084501A">
        <w:rPr>
          <w:rFonts w:asciiTheme="minorHAnsi" w:hAnsiTheme="minorHAnsi" w:cstheme="minorHAnsi"/>
        </w:rPr>
        <w:t xml:space="preserve"> обратиться в </w:t>
      </w:r>
      <w:r w:rsidR="007C009C" w:rsidRPr="0084501A">
        <w:rPr>
          <w:rFonts w:asciiTheme="minorHAnsi" w:hAnsiTheme="minorHAnsi" w:cstheme="minorHAnsi"/>
        </w:rPr>
        <w:t>Офис</w:t>
      </w:r>
      <w:r w:rsidRPr="0084501A">
        <w:rPr>
          <w:rFonts w:asciiTheme="minorHAnsi" w:hAnsiTheme="minorHAnsi" w:cstheme="minorHAnsi"/>
        </w:rPr>
        <w:t xml:space="preserve"> Банка с просьбой о разблокировке Карты (</w:t>
      </w:r>
      <w:r w:rsidR="00C660CB" w:rsidRPr="0084501A">
        <w:rPr>
          <w:rFonts w:asciiTheme="minorHAnsi" w:hAnsiTheme="minorHAnsi" w:cstheme="minorHAnsi"/>
        </w:rPr>
        <w:t xml:space="preserve">в случае </w:t>
      </w:r>
      <w:r w:rsidRPr="0084501A">
        <w:rPr>
          <w:rFonts w:asciiTheme="minorHAnsi" w:hAnsiTheme="minorHAnsi" w:cstheme="minorHAnsi"/>
        </w:rPr>
        <w:t>если перевыпуск Карты не осуществлялся).</w:t>
      </w:r>
    </w:p>
    <w:p w:rsidR="00497B40" w:rsidRPr="0084501A" w:rsidRDefault="00497B40" w:rsidP="00497B40">
      <w:pPr>
        <w:pStyle w:val="aff"/>
        <w:tabs>
          <w:tab w:val="clear" w:pos="708"/>
          <w:tab w:val="left" w:pos="0"/>
        </w:tabs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>Клиент поручает Банку принять меры по приостановке операций, совершаемых с использованием</w:t>
      </w:r>
      <w:r w:rsidR="007C009C" w:rsidRPr="0084501A">
        <w:rPr>
          <w:rFonts w:asciiTheme="minorHAnsi" w:hAnsiTheme="minorHAnsi" w:cstheme="minorHAnsi"/>
          <w:bCs/>
          <w:color w:val="000000"/>
        </w:rPr>
        <w:t xml:space="preserve"> К</w:t>
      </w:r>
      <w:r w:rsidRPr="0084501A">
        <w:rPr>
          <w:rFonts w:asciiTheme="minorHAnsi" w:hAnsiTheme="minorHAnsi" w:cstheme="minorHAnsi"/>
          <w:bCs/>
          <w:color w:val="000000"/>
        </w:rPr>
        <w:t>арты, без предварительного информирования Клиента</w:t>
      </w:r>
      <w:r w:rsidR="007C009C" w:rsidRPr="0084501A">
        <w:rPr>
          <w:rFonts w:asciiTheme="minorHAnsi" w:hAnsiTheme="minorHAnsi" w:cstheme="minorHAnsi"/>
          <w:bCs/>
          <w:color w:val="000000"/>
        </w:rPr>
        <w:t>/Держателя</w:t>
      </w:r>
      <w:r w:rsidRPr="0084501A">
        <w:rPr>
          <w:rFonts w:asciiTheme="minorHAnsi" w:hAnsiTheme="minorHAnsi" w:cstheme="minorHAnsi"/>
          <w:bCs/>
          <w:color w:val="000000"/>
        </w:rPr>
        <w:t xml:space="preserve">, если отсутствие связи с </w:t>
      </w:r>
      <w:r w:rsidR="007C009C" w:rsidRPr="0084501A">
        <w:rPr>
          <w:rFonts w:asciiTheme="minorHAnsi" w:hAnsiTheme="minorHAnsi" w:cstheme="minorHAnsi"/>
          <w:bCs/>
          <w:color w:val="000000"/>
        </w:rPr>
        <w:t xml:space="preserve">ними </w:t>
      </w:r>
      <w:r w:rsidRPr="0084501A">
        <w:rPr>
          <w:rFonts w:asciiTheme="minorHAnsi" w:hAnsiTheme="minorHAnsi" w:cstheme="minorHAnsi"/>
          <w:bCs/>
          <w:color w:val="000000"/>
        </w:rPr>
        <w:t xml:space="preserve">или промедление в пресечении незаконного использования Карты может привести к нанесению финансового ущерба Клиенту или Банку в случае выявления Банком в процессе мониторинга операций с использованием </w:t>
      </w:r>
      <w:r w:rsidR="0062651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арты, любых признаков возможного незаконного использования </w:t>
      </w:r>
      <w:r w:rsidR="0062651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арты</w:t>
      </w:r>
      <w:r w:rsidR="00E268FB" w:rsidRPr="0084501A">
        <w:rPr>
          <w:rFonts w:asciiTheme="minorHAnsi" w:hAnsiTheme="minorHAnsi" w:cstheme="minorHAnsi"/>
          <w:bCs/>
          <w:color w:val="000000"/>
        </w:rPr>
        <w:t>/</w:t>
      </w:r>
      <w:r w:rsidRPr="0084501A">
        <w:rPr>
          <w:rFonts w:asciiTheme="minorHAnsi" w:hAnsiTheme="minorHAnsi" w:cstheme="minorHAnsi"/>
          <w:bCs/>
          <w:color w:val="000000"/>
        </w:rPr>
        <w:t xml:space="preserve"> ее реквизитов, либо поступления в Банк любой информации о компрометации </w:t>
      </w:r>
      <w:r w:rsidR="0062651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из международных платежных систем, банков и других компетентных, по оценке Банка, источников. В этом случае Банк уведомляет об этом Клиента, а также при необходимости Держателя Карты по факту, при первой возможности установления связи с </w:t>
      </w:r>
      <w:r w:rsidR="00626519" w:rsidRPr="0084501A">
        <w:rPr>
          <w:rFonts w:asciiTheme="minorHAnsi" w:hAnsiTheme="minorHAnsi" w:cstheme="minorHAnsi"/>
          <w:bCs/>
          <w:color w:val="000000"/>
        </w:rPr>
        <w:t>ними</w:t>
      </w:r>
      <w:r w:rsidRPr="0084501A">
        <w:rPr>
          <w:rFonts w:asciiTheme="minorHAnsi" w:hAnsiTheme="minorHAnsi" w:cstheme="minorHAnsi"/>
          <w:bCs/>
          <w:color w:val="000000"/>
        </w:rPr>
        <w:t>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Убыток, нанесенный Банку Клиентом/Держателем </w:t>
      </w:r>
      <w:r w:rsidR="0062651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вследствие злоупотребления </w:t>
      </w:r>
      <w:r w:rsidR="005C1F58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артой, взыскивается Банком с Клиента.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</w:rPr>
      </w:pPr>
    </w:p>
    <w:p w:rsidR="00497B40" w:rsidRPr="0084501A" w:rsidRDefault="00497B40" w:rsidP="002666D7">
      <w:pPr>
        <w:pStyle w:val="aff"/>
        <w:widowControl w:val="0"/>
        <w:numPr>
          <w:ilvl w:val="1"/>
          <w:numId w:val="11"/>
        </w:numPr>
        <w:tabs>
          <w:tab w:val="clear" w:pos="708"/>
          <w:tab w:val="left" w:pos="426"/>
        </w:tabs>
        <w:suppressAutoHyphens w:val="0"/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В целях повышения безопасности платежей в сети Интернет используется </w:t>
      </w:r>
      <w:r w:rsidRPr="00B54BA2">
        <w:rPr>
          <w:rFonts w:asciiTheme="minorHAnsi" w:hAnsiTheme="minorHAnsi" w:cstheme="minorHAnsi"/>
          <w:bCs/>
          <w:color w:val="000000"/>
        </w:rPr>
        <w:t>услуг</w:t>
      </w:r>
      <w:r w:rsidR="00A53661" w:rsidRPr="00B54BA2">
        <w:rPr>
          <w:rFonts w:asciiTheme="minorHAnsi" w:hAnsiTheme="minorHAnsi" w:cstheme="minorHAnsi"/>
          <w:bCs/>
          <w:color w:val="000000"/>
        </w:rPr>
        <w:t>а</w:t>
      </w:r>
      <w:r w:rsidRPr="00B54BA2">
        <w:rPr>
          <w:rFonts w:asciiTheme="minorHAnsi" w:hAnsiTheme="minorHAnsi" w:cstheme="minorHAnsi"/>
          <w:bCs/>
          <w:color w:val="000000"/>
        </w:rPr>
        <w:t xml:space="preserve"> MirAccept</w:t>
      </w:r>
      <w:r w:rsidRPr="0084501A">
        <w:rPr>
          <w:rFonts w:asciiTheme="minorHAnsi" w:hAnsiTheme="minorHAnsi" w:cstheme="minorHAnsi"/>
          <w:bCs/>
          <w:color w:val="000000"/>
        </w:rPr>
        <w:t xml:space="preserve">, позволяющая аутентифицировать </w:t>
      </w:r>
      <w:r w:rsidR="009260C6" w:rsidRPr="0084501A">
        <w:rPr>
          <w:rFonts w:asciiTheme="minorHAnsi" w:hAnsiTheme="minorHAnsi" w:cstheme="minorHAnsi"/>
          <w:bCs/>
          <w:color w:val="000000"/>
        </w:rPr>
        <w:t>Де</w:t>
      </w:r>
      <w:r w:rsidRPr="0084501A">
        <w:rPr>
          <w:rFonts w:asciiTheme="minorHAnsi" w:hAnsiTheme="minorHAnsi" w:cstheme="minorHAnsi"/>
          <w:bCs/>
          <w:color w:val="000000"/>
        </w:rPr>
        <w:t xml:space="preserve">ржателя </w:t>
      </w:r>
      <w:r w:rsidR="0062651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арты.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widowControl w:val="0"/>
        <w:numPr>
          <w:ilvl w:val="1"/>
          <w:numId w:val="11"/>
        </w:numPr>
        <w:tabs>
          <w:tab w:val="clear" w:pos="708"/>
          <w:tab w:val="left" w:pos="426"/>
        </w:tabs>
        <w:suppressAutoHyphens w:val="0"/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>Банк вправе отказать Клиенту/Держателю</w:t>
      </w:r>
      <w:r w:rsidR="00626519" w:rsidRPr="0084501A">
        <w:rPr>
          <w:rFonts w:asciiTheme="minorHAnsi" w:hAnsiTheme="minorHAnsi" w:cstheme="minorHAnsi"/>
          <w:bCs/>
          <w:color w:val="000000"/>
        </w:rPr>
        <w:t xml:space="preserve"> 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в совершении операции в сети Интернет, если Клиент/Держатель </w:t>
      </w:r>
      <w:r w:rsidR="0062651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не подключен к услуге </w:t>
      </w:r>
      <w:r w:rsidRPr="0084501A">
        <w:rPr>
          <w:rFonts w:asciiTheme="minorHAnsi" w:hAnsiTheme="minorHAnsi" w:cstheme="minorHAnsi"/>
        </w:rPr>
        <w:t>M</w:t>
      </w:r>
      <w:r w:rsidRPr="0084501A">
        <w:rPr>
          <w:rFonts w:asciiTheme="minorHAnsi" w:hAnsiTheme="minorHAnsi" w:cstheme="minorHAnsi"/>
          <w:lang w:val="en-US"/>
        </w:rPr>
        <w:t>ir</w:t>
      </w:r>
      <w:r w:rsidRPr="0084501A">
        <w:rPr>
          <w:rFonts w:asciiTheme="minorHAnsi" w:hAnsiTheme="minorHAnsi" w:cstheme="minorHAnsi"/>
        </w:rPr>
        <w:t>Accept</w:t>
      </w:r>
      <w:r w:rsidRPr="0084501A">
        <w:rPr>
          <w:rFonts w:asciiTheme="minorHAnsi" w:hAnsiTheme="minorHAnsi" w:cstheme="minorHAnsi"/>
          <w:bCs/>
          <w:color w:val="000000"/>
        </w:rPr>
        <w:t>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widowControl w:val="0"/>
        <w:numPr>
          <w:ilvl w:val="1"/>
          <w:numId w:val="11"/>
        </w:numPr>
        <w:tabs>
          <w:tab w:val="clear" w:pos="708"/>
          <w:tab w:val="left" w:pos="426"/>
        </w:tabs>
        <w:suppressAutoHyphens w:val="0"/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bCs/>
          <w:color w:val="000000"/>
        </w:rPr>
        <w:t xml:space="preserve">Держатель </w:t>
      </w:r>
      <w:r w:rsidR="0062651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арты не вправе разглашать (передавать) Одноразовый пароль третьему лицу (в т</w:t>
      </w:r>
      <w:r w:rsidR="00BF4A8C" w:rsidRPr="0084501A">
        <w:rPr>
          <w:rFonts w:asciiTheme="minorHAnsi" w:hAnsiTheme="minorHAnsi" w:cstheme="minorHAnsi"/>
          <w:bCs/>
          <w:color w:val="000000"/>
        </w:rPr>
        <w:t>ом числе</w:t>
      </w:r>
      <w:r w:rsidRPr="0084501A">
        <w:rPr>
          <w:rFonts w:asciiTheme="minorHAnsi" w:hAnsiTheme="minorHAnsi" w:cstheme="minorHAnsi"/>
          <w:bCs/>
          <w:color w:val="000000"/>
        </w:rPr>
        <w:t xml:space="preserve"> работникам Банка, родственникам, знакомым). Транзакции, которые подтверждены Одноразовым паролем, являются операциями Клиента. Ответственность за все указанные Транзакции несет Клиент. В случае утраты Держателем </w:t>
      </w:r>
      <w:r w:rsidR="0062651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 xml:space="preserve">арты мобильного телефона, номер которого указан при подключении услуги </w:t>
      </w:r>
      <w:r w:rsidRPr="0084501A">
        <w:rPr>
          <w:rFonts w:asciiTheme="minorHAnsi" w:hAnsiTheme="minorHAnsi" w:cstheme="minorHAnsi"/>
        </w:rPr>
        <w:t>M</w:t>
      </w:r>
      <w:r w:rsidRPr="0084501A">
        <w:rPr>
          <w:rFonts w:asciiTheme="minorHAnsi" w:hAnsiTheme="minorHAnsi" w:cstheme="minorHAnsi"/>
          <w:lang w:val="en-US"/>
        </w:rPr>
        <w:t>ir</w:t>
      </w:r>
      <w:r w:rsidRPr="0084501A">
        <w:rPr>
          <w:rFonts w:asciiTheme="minorHAnsi" w:hAnsiTheme="minorHAnsi" w:cstheme="minorHAnsi"/>
        </w:rPr>
        <w:t>Accept</w:t>
      </w:r>
      <w:r w:rsidRPr="0084501A">
        <w:rPr>
          <w:rFonts w:asciiTheme="minorHAnsi" w:hAnsiTheme="minorHAnsi" w:cstheme="minorHAnsi"/>
          <w:bCs/>
          <w:color w:val="000000"/>
        </w:rPr>
        <w:t>, Клиент/Держатель</w:t>
      </w:r>
      <w:r w:rsidR="00626519" w:rsidRPr="0084501A">
        <w:rPr>
          <w:rFonts w:asciiTheme="minorHAnsi" w:hAnsiTheme="minorHAnsi" w:cstheme="minorHAnsi"/>
          <w:bCs/>
          <w:color w:val="000000"/>
        </w:rPr>
        <w:t xml:space="preserve"> К</w:t>
      </w:r>
      <w:r w:rsidRPr="0084501A">
        <w:rPr>
          <w:rFonts w:asciiTheme="minorHAnsi" w:hAnsiTheme="minorHAnsi" w:cstheme="minorHAnsi"/>
          <w:bCs/>
        </w:rPr>
        <w:t xml:space="preserve">арты </w:t>
      </w:r>
      <w:r w:rsidR="002271F6" w:rsidRPr="0084501A">
        <w:rPr>
          <w:rFonts w:asciiTheme="minorHAnsi" w:hAnsiTheme="minorHAnsi" w:cstheme="minorHAnsi"/>
          <w:bCs/>
        </w:rPr>
        <w:t>обязан</w:t>
      </w:r>
      <w:r w:rsidR="00BB408F" w:rsidRPr="0084501A">
        <w:rPr>
          <w:rFonts w:asciiTheme="minorHAnsi" w:hAnsiTheme="minorHAnsi" w:cstheme="minorHAnsi"/>
          <w:bCs/>
        </w:rPr>
        <w:t xml:space="preserve"> </w:t>
      </w:r>
      <w:r w:rsidRPr="0084501A">
        <w:rPr>
          <w:rFonts w:asciiTheme="minorHAnsi" w:hAnsiTheme="minorHAnsi" w:cstheme="minorHAnsi"/>
          <w:bCs/>
        </w:rPr>
        <w:t xml:space="preserve">незамедлительно </w:t>
      </w:r>
      <w:r w:rsidRPr="0084501A">
        <w:rPr>
          <w:rFonts w:asciiTheme="minorHAnsi" w:hAnsiTheme="minorHAnsi" w:cstheme="minorHAnsi"/>
          <w:bCs/>
          <w:color w:val="000000"/>
        </w:rPr>
        <w:t>сообщить об этом</w:t>
      </w:r>
      <w:r w:rsidR="005368CB" w:rsidRPr="0084501A">
        <w:rPr>
          <w:rFonts w:asciiTheme="minorHAnsi" w:hAnsiTheme="minorHAnsi" w:cstheme="minorHAnsi"/>
          <w:bCs/>
          <w:color w:val="000000"/>
        </w:rPr>
        <w:t xml:space="preserve"> в порядке,</w:t>
      </w:r>
      <w:r w:rsidRPr="0084501A">
        <w:rPr>
          <w:rFonts w:asciiTheme="minorHAnsi" w:hAnsiTheme="minorHAnsi" w:cstheme="minorHAnsi"/>
          <w:bCs/>
          <w:color w:val="000000"/>
        </w:rPr>
        <w:t xml:space="preserve"> указанн</w:t>
      </w:r>
      <w:r w:rsidR="005368CB" w:rsidRPr="0084501A">
        <w:rPr>
          <w:rFonts w:asciiTheme="minorHAnsi" w:hAnsiTheme="minorHAnsi" w:cstheme="minorHAnsi"/>
          <w:bCs/>
          <w:color w:val="000000"/>
        </w:rPr>
        <w:t>ом</w:t>
      </w:r>
      <w:r w:rsidRPr="0084501A">
        <w:rPr>
          <w:rFonts w:asciiTheme="minorHAnsi" w:hAnsiTheme="minorHAnsi" w:cstheme="minorHAnsi"/>
          <w:bCs/>
          <w:color w:val="000000"/>
        </w:rPr>
        <w:t xml:space="preserve"> в п.</w:t>
      </w:r>
      <w:r w:rsidR="00626519" w:rsidRPr="0084501A">
        <w:rPr>
          <w:rFonts w:asciiTheme="minorHAnsi" w:hAnsiTheme="minorHAnsi" w:cstheme="minorHAnsi"/>
          <w:bCs/>
          <w:color w:val="000000"/>
        </w:rPr>
        <w:t>5.7</w:t>
      </w:r>
      <w:r w:rsidRPr="0084501A">
        <w:rPr>
          <w:rFonts w:asciiTheme="minorHAnsi" w:hAnsiTheme="minorHAnsi" w:cstheme="minorHAnsi"/>
          <w:bCs/>
          <w:color w:val="000000"/>
        </w:rPr>
        <w:t xml:space="preserve">. настоящих </w:t>
      </w:r>
      <w:r w:rsidR="00D978CE">
        <w:rPr>
          <w:rFonts w:asciiTheme="minorHAnsi" w:hAnsiTheme="minorHAnsi" w:cstheme="minorHAnsi"/>
          <w:bCs/>
          <w:color w:val="000000"/>
        </w:rPr>
        <w:t>Условий</w:t>
      </w:r>
      <w:r w:rsidRPr="0084501A">
        <w:rPr>
          <w:rFonts w:asciiTheme="minorHAnsi" w:hAnsiTheme="minorHAnsi" w:cstheme="minorHAnsi"/>
          <w:bCs/>
          <w:color w:val="000000"/>
        </w:rPr>
        <w:t xml:space="preserve">, в целях отключения услуги </w:t>
      </w:r>
      <w:r w:rsidRPr="00B54BA2">
        <w:rPr>
          <w:rFonts w:asciiTheme="minorHAnsi" w:hAnsiTheme="minorHAnsi" w:cstheme="minorHAnsi"/>
          <w:bCs/>
          <w:color w:val="000000"/>
        </w:rPr>
        <w:t>MirAccept</w:t>
      </w:r>
      <w:r w:rsidRPr="0084501A">
        <w:rPr>
          <w:rFonts w:asciiTheme="minorHAnsi" w:hAnsiTheme="minorHAnsi" w:cstheme="minorHAnsi"/>
          <w:bCs/>
          <w:color w:val="000000"/>
        </w:rPr>
        <w:t xml:space="preserve">. Банк прекращает направление Одноразовых паролей на утраченный номер мобильного телефона не позднее следующего рабочего дня после получения сообщения Клиента/Держателя </w:t>
      </w:r>
      <w:r w:rsidR="00626519" w:rsidRPr="0084501A">
        <w:rPr>
          <w:rFonts w:asciiTheme="minorHAnsi" w:hAnsiTheme="minorHAnsi" w:cstheme="minorHAnsi"/>
          <w:bCs/>
          <w:color w:val="000000"/>
        </w:rPr>
        <w:t>К</w:t>
      </w:r>
      <w:r w:rsidRPr="0084501A">
        <w:rPr>
          <w:rFonts w:asciiTheme="minorHAnsi" w:hAnsiTheme="minorHAnsi" w:cstheme="minorHAnsi"/>
          <w:bCs/>
          <w:color w:val="000000"/>
        </w:rPr>
        <w:t>арты</w:t>
      </w:r>
      <w:r w:rsidR="00A53661">
        <w:rPr>
          <w:rFonts w:asciiTheme="minorHAnsi" w:hAnsiTheme="minorHAnsi" w:cstheme="minorHAnsi"/>
          <w:bCs/>
          <w:color w:val="000000"/>
        </w:rPr>
        <w:t xml:space="preserve"> </w:t>
      </w:r>
      <w:r w:rsidR="00A53661" w:rsidRPr="00B54BA2">
        <w:rPr>
          <w:rFonts w:asciiTheme="minorHAnsi" w:hAnsiTheme="minorHAnsi" w:cstheme="minorHAnsi"/>
          <w:bCs/>
          <w:color w:val="000000"/>
        </w:rPr>
        <w:t>об утрате мобильного телефона</w:t>
      </w:r>
      <w:r w:rsidRPr="00B54BA2">
        <w:rPr>
          <w:rFonts w:asciiTheme="minorHAnsi" w:hAnsiTheme="minorHAnsi" w:cstheme="minorHAnsi"/>
          <w:bCs/>
          <w:color w:val="000000"/>
        </w:rPr>
        <w:t>.</w:t>
      </w:r>
    </w:p>
    <w:p w:rsidR="007972D9" w:rsidRPr="0084501A" w:rsidRDefault="00497B40" w:rsidP="007972D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При обращении в </w:t>
      </w:r>
      <w:r w:rsidR="00626519" w:rsidRPr="0084501A">
        <w:rPr>
          <w:rFonts w:asciiTheme="minorHAnsi" w:hAnsiTheme="minorHAnsi" w:cstheme="minorHAnsi"/>
          <w:sz w:val="22"/>
          <w:szCs w:val="22"/>
        </w:rPr>
        <w:t>службу круглосуточной Клиентской поддержки/ службы технической поддержки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Банка аутентификация Клиента</w:t>
      </w:r>
      <w:r w:rsidR="002271F6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Держателя </w:t>
      </w:r>
      <w:r w:rsidR="00626519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Карты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осуществляется на основании кодового слова, указанного в Заявлении</w:t>
      </w:r>
      <w:r w:rsidR="00626519" w:rsidRPr="0084501A">
        <w:rPr>
          <w:rFonts w:asciiTheme="minorHAnsi" w:hAnsiTheme="minorHAnsi" w:cstheme="minorHAnsi"/>
          <w:sz w:val="22"/>
          <w:szCs w:val="22"/>
        </w:rPr>
        <w:t xml:space="preserve"> на выпуск карты</w:t>
      </w:r>
      <w:r w:rsidR="00626519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Клиент/Держатель</w:t>
      </w:r>
      <w:r w:rsidR="00626519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К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арты не вправе разглашать</w:t>
      </w:r>
      <w:r w:rsidR="002271F6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передавать третьему лицу (в </w:t>
      </w:r>
      <w:r w:rsidR="00A80E17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том числе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родственникам, знакомым) кодовое слово, указанное в Заявлении </w:t>
      </w:r>
      <w:r w:rsidR="00D978CE" w:rsidRPr="0084501A">
        <w:rPr>
          <w:rFonts w:asciiTheme="minorHAnsi" w:hAnsiTheme="minorHAnsi" w:cstheme="minorHAnsi"/>
          <w:sz w:val="22"/>
          <w:szCs w:val="22"/>
        </w:rPr>
        <w:t>на выпуск</w:t>
      </w:r>
      <w:r w:rsidR="0017563C" w:rsidRPr="0084501A">
        <w:rPr>
          <w:rFonts w:asciiTheme="minorHAnsi" w:hAnsiTheme="minorHAnsi" w:cstheme="minorHAnsi"/>
          <w:sz w:val="22"/>
          <w:szCs w:val="22"/>
        </w:rPr>
        <w:t xml:space="preserve"> </w:t>
      </w:r>
      <w:r w:rsidR="00626519" w:rsidRPr="0084501A">
        <w:rPr>
          <w:rFonts w:asciiTheme="minorHAnsi" w:hAnsiTheme="minorHAnsi" w:cstheme="minorHAnsi"/>
          <w:sz w:val="22"/>
          <w:szCs w:val="22"/>
        </w:rPr>
        <w:t>карты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. Все операции, совершенные в</w:t>
      </w:r>
      <w:r w:rsidR="00626519" w:rsidRPr="0084501A">
        <w:rPr>
          <w:rFonts w:asciiTheme="minorHAnsi" w:hAnsiTheme="minorHAnsi" w:cstheme="minorHAnsi"/>
          <w:sz w:val="22"/>
          <w:szCs w:val="22"/>
        </w:rPr>
        <w:t xml:space="preserve"> Службе круглосуточной Клиентской поддержки/ службе технической поддержки</w:t>
      </w:r>
      <w:r w:rsidR="00626519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Банка 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>после успешно, проведенной аутентификации Клиента/Держателя</w:t>
      </w:r>
      <w:r w:rsidR="00626519"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Карты</w:t>
      </w:r>
      <w:r w:rsidRPr="008450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на основании кодового слова (в том числе получение информации), считаются операциями, совершенными Клиентом.</w:t>
      </w:r>
      <w:r w:rsidR="007972D9" w:rsidRPr="008450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72D9" w:rsidRPr="0084501A" w:rsidRDefault="007972D9" w:rsidP="007972D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97B40" w:rsidRPr="0084501A" w:rsidRDefault="007972D9" w:rsidP="007972D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4501A">
        <w:rPr>
          <w:rFonts w:asciiTheme="minorHAnsi" w:hAnsiTheme="minorHAnsi" w:cstheme="minorHAnsi"/>
          <w:sz w:val="22"/>
          <w:szCs w:val="22"/>
        </w:rPr>
        <w:t xml:space="preserve">Для предотвращения несанкционированного использования Карты Клиент/Держатель Карты вправе устанавливать и изменять кодовое слово. Установка кодового слова производится по Заявлению о выпуске карты. Смена кодового слова может производиться необходимое количество раз на основании соответствующего заявления по установленной Банком форме. 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1"/>
        <w:numPr>
          <w:ilvl w:val="0"/>
          <w:numId w:val="11"/>
        </w:numPr>
        <w:ind w:left="0" w:firstLine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20" w:name="_Toc169593731"/>
      <w:r w:rsidRPr="0084501A">
        <w:rPr>
          <w:rFonts w:asciiTheme="minorHAnsi" w:hAnsiTheme="minorHAnsi" w:cstheme="minorHAnsi"/>
          <w:bCs w:val="0"/>
          <w:sz w:val="22"/>
          <w:szCs w:val="22"/>
        </w:rPr>
        <w:t>ИНФОРМИРОВАНИЕ ОБ ОПЕРАЦИЯХ, СОВЕРШЕННЫХ</w:t>
      </w:r>
      <w:r w:rsidR="00390615" w:rsidRPr="0084501A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84501A">
        <w:rPr>
          <w:rFonts w:asciiTheme="minorHAnsi" w:hAnsiTheme="minorHAnsi" w:cstheme="minorHAnsi"/>
          <w:bCs w:val="0"/>
          <w:sz w:val="22"/>
          <w:szCs w:val="22"/>
        </w:rPr>
        <w:t xml:space="preserve">С ИСПОЛЬЗОВАНИЕМ </w:t>
      </w:r>
      <w:r w:rsidR="004D67CC" w:rsidRPr="0084501A">
        <w:rPr>
          <w:rFonts w:asciiTheme="minorHAnsi" w:hAnsiTheme="minorHAnsi" w:cstheme="minorHAnsi"/>
          <w:bCs w:val="0"/>
          <w:sz w:val="22"/>
          <w:szCs w:val="22"/>
        </w:rPr>
        <w:t xml:space="preserve">КОРПОРАТИВНОЙ </w:t>
      </w:r>
      <w:r w:rsidRPr="0084501A">
        <w:rPr>
          <w:rFonts w:asciiTheme="minorHAnsi" w:hAnsiTheme="minorHAnsi" w:cstheme="minorHAnsi"/>
          <w:bCs w:val="0"/>
          <w:sz w:val="22"/>
          <w:szCs w:val="22"/>
        </w:rPr>
        <w:t>БАНКОВСКОЙ КАРТЫ</w:t>
      </w:r>
      <w:bookmarkEnd w:id="20"/>
    </w:p>
    <w:p w:rsidR="002271F6" w:rsidRPr="0084501A" w:rsidRDefault="002271F6" w:rsidP="002271F6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f"/>
        <w:numPr>
          <w:ilvl w:val="1"/>
          <w:numId w:val="1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hAnsiTheme="minorHAnsi" w:cstheme="minorHAnsi"/>
          <w:color w:val="000000"/>
        </w:rPr>
        <w:t xml:space="preserve">Информирование Клиента об операциях, совершенных с использованием </w:t>
      </w:r>
      <w:r w:rsidR="00872292" w:rsidRPr="0084501A">
        <w:rPr>
          <w:rFonts w:asciiTheme="minorHAnsi" w:hAnsiTheme="minorHAnsi" w:cstheme="minorHAnsi"/>
          <w:color w:val="000000"/>
        </w:rPr>
        <w:t>К</w:t>
      </w:r>
      <w:r w:rsidRPr="0084501A">
        <w:rPr>
          <w:rFonts w:asciiTheme="minorHAnsi" w:hAnsiTheme="minorHAnsi" w:cstheme="minorHAnsi"/>
          <w:color w:val="000000"/>
        </w:rPr>
        <w:t>арты, производится путем предоставления Банком Клиенту Выписки по</w:t>
      </w:r>
      <w:r w:rsidR="00872292" w:rsidRPr="0084501A">
        <w:rPr>
          <w:rFonts w:asciiTheme="minorHAnsi" w:hAnsiTheme="minorHAnsi" w:cstheme="minorHAnsi"/>
          <w:color w:val="000000"/>
        </w:rPr>
        <w:t xml:space="preserve"> Бизнес-с</w:t>
      </w:r>
      <w:r w:rsidRPr="0084501A">
        <w:rPr>
          <w:rFonts w:asciiTheme="minorHAnsi" w:hAnsiTheme="minorHAnsi" w:cstheme="minorHAnsi"/>
          <w:color w:val="000000"/>
        </w:rPr>
        <w:t xml:space="preserve">чету по месту ведения </w:t>
      </w:r>
      <w:r w:rsidR="00872292" w:rsidRPr="0084501A">
        <w:rPr>
          <w:rFonts w:asciiTheme="minorHAnsi" w:hAnsiTheme="minorHAnsi" w:cstheme="minorHAnsi"/>
          <w:color w:val="000000"/>
        </w:rPr>
        <w:t>Бизнес-счета/</w:t>
      </w:r>
      <w:r w:rsidRPr="0084501A">
        <w:rPr>
          <w:rFonts w:asciiTheme="minorHAnsi" w:hAnsiTheme="minorHAnsi" w:cstheme="minorHAnsi"/>
          <w:color w:val="000000"/>
        </w:rPr>
        <w:t>Счета. Дополнительно информирование о совершенных операциях может осуществляться одним из следующих способов</w:t>
      </w:r>
      <w:r w:rsidR="00D2283C" w:rsidRPr="0084501A">
        <w:rPr>
          <w:rStyle w:val="af6"/>
          <w:rFonts w:asciiTheme="minorHAnsi" w:eastAsia="SimSun" w:hAnsiTheme="minorHAnsi" w:cstheme="minorHAnsi"/>
          <w:color w:val="000000"/>
          <w:sz w:val="22"/>
        </w:rPr>
        <w:footnoteReference w:id="7"/>
      </w:r>
      <w:r w:rsidR="00D939AA" w:rsidRPr="0084501A">
        <w:rPr>
          <w:rFonts w:asciiTheme="minorHAnsi" w:hAnsiTheme="minorHAnsi" w:cstheme="minorHAnsi"/>
          <w:color w:val="000000"/>
        </w:rPr>
        <w:t>:</w:t>
      </w:r>
    </w:p>
    <w:p w:rsidR="00497B40" w:rsidRPr="0084501A" w:rsidRDefault="00497B40" w:rsidP="002666D7">
      <w:pPr>
        <w:pStyle w:val="aff"/>
        <w:numPr>
          <w:ilvl w:val="0"/>
          <w:numId w:val="4"/>
        </w:numPr>
        <w:spacing w:after="0" w:line="240" w:lineRule="auto"/>
        <w:ind w:hanging="294"/>
        <w:rPr>
          <w:rFonts w:asciiTheme="minorHAnsi" w:hAnsiTheme="minorHAnsi" w:cstheme="minorHAnsi"/>
          <w:bCs/>
        </w:rPr>
      </w:pPr>
      <w:r w:rsidRPr="0084501A">
        <w:rPr>
          <w:rFonts w:asciiTheme="minorHAnsi" w:hAnsiTheme="minorHAnsi" w:cstheme="minorHAnsi"/>
          <w:bCs/>
        </w:rPr>
        <w:t xml:space="preserve">предоставление документа при оформлении операции по </w:t>
      </w:r>
      <w:r w:rsidR="00872292" w:rsidRPr="0084501A">
        <w:rPr>
          <w:rFonts w:asciiTheme="minorHAnsi" w:hAnsiTheme="minorHAnsi" w:cstheme="minorHAnsi"/>
          <w:bCs/>
        </w:rPr>
        <w:t>К</w:t>
      </w:r>
      <w:r w:rsidRPr="0084501A">
        <w:rPr>
          <w:rFonts w:asciiTheme="minorHAnsi" w:hAnsiTheme="minorHAnsi" w:cstheme="minorHAnsi"/>
          <w:bCs/>
        </w:rPr>
        <w:t>арте в ПВН и Банкоматах Банка;</w:t>
      </w:r>
    </w:p>
    <w:p w:rsidR="00872292" w:rsidRPr="0084501A" w:rsidRDefault="00497B40" w:rsidP="002666D7">
      <w:pPr>
        <w:pStyle w:val="aff"/>
        <w:numPr>
          <w:ilvl w:val="0"/>
          <w:numId w:val="4"/>
        </w:numPr>
        <w:spacing w:after="0" w:line="240" w:lineRule="auto"/>
        <w:ind w:hanging="294"/>
        <w:rPr>
          <w:rFonts w:asciiTheme="minorHAnsi" w:hAnsiTheme="minorHAnsi" w:cstheme="minorHAnsi"/>
          <w:bCs/>
        </w:rPr>
      </w:pPr>
      <w:r w:rsidRPr="0084501A">
        <w:rPr>
          <w:rFonts w:asciiTheme="minorHAnsi" w:hAnsiTheme="minorHAnsi" w:cstheme="minorHAnsi"/>
          <w:bCs/>
        </w:rPr>
        <w:t>предоставление информации об операциях при обращении Клиента</w:t>
      </w:r>
      <w:r w:rsidR="00872292" w:rsidRPr="0084501A">
        <w:rPr>
          <w:rFonts w:asciiTheme="minorHAnsi" w:hAnsiTheme="minorHAnsi" w:cstheme="minorHAnsi"/>
          <w:bCs/>
        </w:rPr>
        <w:t>:</w:t>
      </w:r>
    </w:p>
    <w:p w:rsidR="00E97008" w:rsidRPr="0084501A" w:rsidRDefault="00E97008" w:rsidP="002666D7">
      <w:pPr>
        <w:pStyle w:val="af0"/>
        <w:numPr>
          <w:ilvl w:val="0"/>
          <w:numId w:val="9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sz w:val="22"/>
          <w:szCs w:val="22"/>
        </w:rPr>
        <w:t>по телефонам службы круглосуточной Клиентской поддержки:</w:t>
      </w:r>
    </w:p>
    <w:p w:rsidR="00E97008" w:rsidRPr="0084501A" w:rsidRDefault="00E97008" w:rsidP="002666D7">
      <w:pPr>
        <w:pStyle w:val="aff"/>
        <w:numPr>
          <w:ilvl w:val="0"/>
          <w:numId w:val="10"/>
        </w:numPr>
        <w:spacing w:after="0" w:line="240" w:lineRule="auto"/>
        <w:ind w:hanging="11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  <w:bCs/>
        </w:rPr>
        <w:t xml:space="preserve">для звонков из-за рубежа - +7(383) 363-11-58, </w:t>
      </w:r>
    </w:p>
    <w:p w:rsidR="00E97008" w:rsidRPr="0084501A" w:rsidRDefault="00E97008" w:rsidP="002666D7">
      <w:pPr>
        <w:pStyle w:val="aff"/>
        <w:numPr>
          <w:ilvl w:val="0"/>
          <w:numId w:val="10"/>
        </w:numPr>
        <w:spacing w:after="0" w:line="240" w:lineRule="auto"/>
        <w:ind w:hanging="11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  <w:bCs/>
        </w:rPr>
        <w:t xml:space="preserve">на территории РФ 8(800) 200-45-75, </w:t>
      </w:r>
    </w:p>
    <w:p w:rsidR="00E97008" w:rsidRPr="0084501A" w:rsidRDefault="00E97008" w:rsidP="002666D7">
      <w:pPr>
        <w:pStyle w:val="aff"/>
        <w:numPr>
          <w:ilvl w:val="0"/>
          <w:numId w:val="9"/>
        </w:numPr>
        <w:tabs>
          <w:tab w:val="clear" w:pos="708"/>
          <w:tab w:val="left" w:pos="426"/>
        </w:tabs>
        <w:spacing w:after="0" w:line="240" w:lineRule="auto"/>
        <w:ind w:left="993"/>
        <w:rPr>
          <w:rFonts w:asciiTheme="minorHAnsi" w:hAnsiTheme="minorHAnsi" w:cstheme="minorHAnsi"/>
        </w:rPr>
      </w:pPr>
      <w:r w:rsidRPr="0084501A">
        <w:rPr>
          <w:rFonts w:asciiTheme="minorHAnsi" w:hAnsiTheme="minorHAnsi" w:cstheme="minorHAnsi"/>
        </w:rPr>
        <w:t xml:space="preserve">по телефону службы технической поддержки +7(4922) </w:t>
      </w:r>
      <w:r w:rsidR="00DD2C8A" w:rsidRPr="0084501A">
        <w:rPr>
          <w:rFonts w:asciiTheme="minorHAnsi" w:hAnsiTheme="minorHAnsi" w:cstheme="minorHAnsi"/>
        </w:rPr>
        <w:t>77</w:t>
      </w:r>
      <w:r w:rsidRPr="0084501A">
        <w:rPr>
          <w:rFonts w:asciiTheme="minorHAnsi" w:hAnsiTheme="minorHAnsi" w:cstheme="minorHAnsi"/>
        </w:rPr>
        <w:t xml:space="preserve"> </w:t>
      </w:r>
      <w:r w:rsidR="00DD2C8A" w:rsidRPr="0084501A">
        <w:rPr>
          <w:rFonts w:asciiTheme="minorHAnsi" w:hAnsiTheme="minorHAnsi" w:cstheme="minorHAnsi"/>
        </w:rPr>
        <w:t>91</w:t>
      </w:r>
      <w:r w:rsidRPr="0084501A">
        <w:rPr>
          <w:rFonts w:asciiTheme="minorHAnsi" w:hAnsiTheme="minorHAnsi" w:cstheme="minorHAnsi"/>
        </w:rPr>
        <w:t xml:space="preserve"> </w:t>
      </w:r>
      <w:r w:rsidR="00DD2C8A" w:rsidRPr="0084501A">
        <w:rPr>
          <w:rFonts w:asciiTheme="minorHAnsi" w:hAnsiTheme="minorHAnsi" w:cstheme="minorHAnsi"/>
        </w:rPr>
        <w:t>80</w:t>
      </w:r>
      <w:r w:rsidRPr="0084501A">
        <w:rPr>
          <w:rFonts w:asciiTheme="minorHAnsi" w:hAnsiTheme="minorHAnsi" w:cstheme="minorHAnsi"/>
        </w:rPr>
        <w:t xml:space="preserve"> (по будням с 8:00 до 17:00 МСК, перерыв с 13:00 до 14:00 МСК, суббота и воскресенье – выходные дни),</w:t>
      </w:r>
    </w:p>
    <w:p w:rsidR="00E97008" w:rsidRPr="0084501A" w:rsidRDefault="00E97008" w:rsidP="00D2283C">
      <w:pPr>
        <w:ind w:left="426"/>
        <w:rPr>
          <w:rFonts w:asciiTheme="minorHAnsi" w:hAnsiTheme="minorHAnsi" w:cstheme="minorHAnsi"/>
          <w:sz w:val="22"/>
          <w:szCs w:val="22"/>
        </w:rPr>
      </w:pPr>
      <w:r w:rsidRPr="0084501A">
        <w:rPr>
          <w:rFonts w:asciiTheme="minorHAnsi" w:hAnsiTheme="minorHAnsi" w:cstheme="minorHAnsi"/>
          <w:sz w:val="22"/>
          <w:szCs w:val="22"/>
        </w:rPr>
        <w:t>после прохождения процедуры идентификации, и ответа на стандартные вопросы оператора</w:t>
      </w:r>
      <w:r w:rsidR="00D2283C" w:rsidRPr="0084501A">
        <w:rPr>
          <w:rFonts w:asciiTheme="minorHAnsi" w:hAnsiTheme="minorHAnsi" w:cstheme="minorHAnsi"/>
          <w:sz w:val="22"/>
          <w:szCs w:val="22"/>
        </w:rPr>
        <w:t>.</w:t>
      </w:r>
    </w:p>
    <w:p w:rsidR="00BB408F" w:rsidRPr="0084501A" w:rsidRDefault="00BB408F" w:rsidP="00713DDF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497B40" w:rsidRPr="0084501A" w:rsidRDefault="00497B40" w:rsidP="002666D7">
      <w:pPr>
        <w:pStyle w:val="af0"/>
        <w:numPr>
          <w:ilvl w:val="1"/>
          <w:numId w:val="11"/>
        </w:numPr>
        <w:autoSpaceDE w:val="0"/>
        <w:autoSpaceDN w:val="0"/>
        <w:adjustRightInd w:val="0"/>
        <w:ind w:left="0" w:firstLine="0"/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Банк осуществляет отправку </w:t>
      </w:r>
      <w:r w:rsidRPr="0084501A">
        <w:rPr>
          <w:rFonts w:asciiTheme="minorHAnsi" w:hAnsiTheme="minorHAnsi" w:cstheme="minorHAnsi"/>
          <w:color w:val="000000"/>
          <w:sz w:val="22"/>
          <w:szCs w:val="22"/>
          <w:lang w:val="en-US"/>
        </w:rPr>
        <w:t>SMS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-сообщения по каждой совершенной операции для Клиентов, подключенных к услуг</w:t>
      </w:r>
      <w:r w:rsidR="00E97008" w:rsidRPr="0084501A">
        <w:rPr>
          <w:rFonts w:asciiTheme="minorHAnsi" w:hAnsiTheme="minorHAnsi" w:cstheme="minorHAnsi"/>
          <w:color w:val="000000"/>
          <w:sz w:val="22"/>
          <w:szCs w:val="22"/>
        </w:rPr>
        <w:t>е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r w:rsidRPr="0084501A">
        <w:rPr>
          <w:rFonts w:asciiTheme="minorHAnsi" w:hAnsiTheme="minorHAnsi" w:cstheme="minorHAnsi"/>
          <w:color w:val="000000"/>
          <w:sz w:val="22"/>
          <w:szCs w:val="22"/>
          <w:lang w:val="en-US"/>
        </w:rPr>
        <w:t>SMS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-информирование» и/или путем направления информации о совершенных Транзакциях в систему дистанционного банковского обслуживания</w:t>
      </w:r>
      <w:r w:rsidR="00E97008" w:rsidRPr="0084501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97B40" w:rsidRPr="0084501A" w:rsidRDefault="00497B40" w:rsidP="002666D7">
      <w:pPr>
        <w:pStyle w:val="af0"/>
        <w:numPr>
          <w:ilvl w:val="1"/>
          <w:numId w:val="11"/>
        </w:numPr>
        <w:autoSpaceDE w:val="0"/>
        <w:autoSpaceDN w:val="0"/>
        <w:adjustRightInd w:val="0"/>
        <w:ind w:left="0" w:firstLine="0"/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>Клиент обязуется предпринимать все от него зависящее в целях получения информации об операциях, направляемой Банком в соответствии с п.п.</w:t>
      </w:r>
      <w:r w:rsidR="00D2283C" w:rsidRPr="0084501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.1 и </w:t>
      </w:r>
      <w:r w:rsidR="00D2283C" w:rsidRPr="0084501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.2 </w:t>
      </w:r>
      <w:r w:rsidR="00BB408F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настоящих </w:t>
      </w:r>
      <w:r w:rsidR="00863B8F">
        <w:rPr>
          <w:rFonts w:asciiTheme="minorHAnsi" w:hAnsiTheme="minorHAnsi" w:cstheme="minorHAnsi"/>
          <w:color w:val="000000"/>
          <w:sz w:val="22"/>
          <w:szCs w:val="22"/>
        </w:rPr>
        <w:t>Условий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, и соглашается с тем, что указанная информация в любом случае считается полученной им в наиболее ранний по времени срок в зависимости от способа информирования:</w:t>
      </w:r>
    </w:p>
    <w:p w:rsidR="00497B40" w:rsidRPr="0084501A" w:rsidRDefault="00497B40" w:rsidP="002666D7">
      <w:pPr>
        <w:pStyle w:val="aff"/>
        <w:numPr>
          <w:ilvl w:val="0"/>
          <w:numId w:val="4"/>
        </w:numPr>
        <w:spacing w:after="0" w:line="240" w:lineRule="auto"/>
        <w:ind w:hanging="294"/>
        <w:rPr>
          <w:rFonts w:asciiTheme="minorHAnsi" w:hAnsiTheme="minorHAnsi" w:cstheme="minorHAnsi"/>
          <w:bCs/>
        </w:rPr>
      </w:pPr>
      <w:r w:rsidRPr="0084501A">
        <w:rPr>
          <w:rFonts w:asciiTheme="minorHAnsi" w:hAnsiTheme="minorHAnsi" w:cstheme="minorHAnsi"/>
          <w:bCs/>
        </w:rPr>
        <w:t xml:space="preserve">c даты получения Клиентом Выписки по Счету (но не позднее 7-го календарного дня с даты Выписки)/ с даты предоставления документа при оформлении операции по </w:t>
      </w:r>
      <w:r w:rsidR="00E97008" w:rsidRPr="0084501A">
        <w:rPr>
          <w:rFonts w:asciiTheme="minorHAnsi" w:hAnsiTheme="minorHAnsi" w:cstheme="minorHAnsi"/>
          <w:bCs/>
        </w:rPr>
        <w:t>К</w:t>
      </w:r>
      <w:r w:rsidRPr="0084501A">
        <w:rPr>
          <w:rFonts w:asciiTheme="minorHAnsi" w:hAnsiTheme="minorHAnsi" w:cstheme="minorHAnsi"/>
          <w:bCs/>
        </w:rPr>
        <w:t>арте Клиента в ПВН и Банкоматах Банка/с даты предоставления информации об операциях при обращении в Службу круглосуточной Клиентской поддержки</w:t>
      </w:r>
      <w:r w:rsidR="000242A2" w:rsidRPr="0084501A">
        <w:rPr>
          <w:rFonts w:asciiTheme="minorHAnsi" w:hAnsiTheme="minorHAnsi" w:cstheme="minorHAnsi"/>
          <w:bCs/>
        </w:rPr>
        <w:t>/службу технической поддержки Банка</w:t>
      </w:r>
      <w:r w:rsidRPr="0084501A">
        <w:rPr>
          <w:rFonts w:asciiTheme="minorHAnsi" w:hAnsiTheme="minorHAnsi" w:cstheme="minorHAnsi"/>
          <w:bCs/>
        </w:rPr>
        <w:t>;</w:t>
      </w:r>
    </w:p>
    <w:p w:rsidR="00497B40" w:rsidRPr="0084501A" w:rsidRDefault="00497B40" w:rsidP="002666D7">
      <w:pPr>
        <w:pStyle w:val="aff"/>
        <w:numPr>
          <w:ilvl w:val="0"/>
          <w:numId w:val="4"/>
        </w:numPr>
        <w:spacing w:after="0" w:line="240" w:lineRule="auto"/>
        <w:ind w:hanging="294"/>
        <w:rPr>
          <w:rFonts w:asciiTheme="minorHAnsi" w:hAnsiTheme="minorHAnsi" w:cstheme="minorHAnsi"/>
          <w:bCs/>
        </w:rPr>
      </w:pPr>
      <w:r w:rsidRPr="0084501A">
        <w:rPr>
          <w:rFonts w:asciiTheme="minorHAnsi" w:hAnsiTheme="minorHAnsi" w:cstheme="minorHAnsi"/>
          <w:bCs/>
        </w:rPr>
        <w:t>с даты получения Держателем</w:t>
      </w:r>
      <w:r w:rsidR="000242A2" w:rsidRPr="0084501A">
        <w:rPr>
          <w:rFonts w:asciiTheme="minorHAnsi" w:hAnsiTheme="minorHAnsi" w:cstheme="minorHAnsi"/>
          <w:bCs/>
        </w:rPr>
        <w:t xml:space="preserve"> Карты</w:t>
      </w:r>
      <w:r w:rsidRPr="0084501A">
        <w:rPr>
          <w:rFonts w:asciiTheme="minorHAnsi" w:hAnsiTheme="minorHAnsi" w:cstheme="minorHAnsi"/>
          <w:bCs/>
        </w:rPr>
        <w:t xml:space="preserve"> SMS-сообщения Банка, но не позднее 3-х часов с момента отправки SMS-сообщения Банком (по данным информационной системы Банка).</w:t>
      </w:r>
    </w:p>
    <w:p w:rsidR="00497B40" w:rsidRPr="0084501A" w:rsidRDefault="00497B40" w:rsidP="00393826">
      <w:pPr>
        <w:pStyle w:val="af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97B40" w:rsidRPr="0084501A" w:rsidRDefault="00497B40" w:rsidP="002666D7">
      <w:pPr>
        <w:pStyle w:val="af0"/>
        <w:numPr>
          <w:ilvl w:val="1"/>
          <w:numId w:val="11"/>
        </w:numPr>
        <w:autoSpaceDE w:val="0"/>
        <w:autoSpaceDN w:val="0"/>
        <w:adjustRightInd w:val="0"/>
        <w:ind w:left="0" w:firstLine="0"/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Обязанность Банка по направлению Клиенту Уведомлений о совершении операций с использованием </w:t>
      </w:r>
      <w:r w:rsidR="005C1F58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считается исполненной при направлении информации о совершенных операциях в соответствии с п.</w:t>
      </w:r>
      <w:r w:rsidR="00D2283C" w:rsidRPr="0084501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.1 и/или п.</w:t>
      </w:r>
      <w:r w:rsidR="00D2283C" w:rsidRPr="0084501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.2 </w:t>
      </w:r>
      <w:r w:rsidR="00863B8F">
        <w:rPr>
          <w:rFonts w:asciiTheme="minorHAnsi" w:hAnsiTheme="minorHAnsi" w:cstheme="minorHAnsi"/>
          <w:color w:val="000000"/>
          <w:sz w:val="22"/>
          <w:szCs w:val="22"/>
        </w:rPr>
        <w:t>Условий</w:t>
      </w:r>
      <w:r w:rsidRPr="0084501A"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  <w:t>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97B40" w:rsidRPr="0084501A" w:rsidRDefault="00497B40" w:rsidP="002666D7">
      <w:pPr>
        <w:pStyle w:val="af0"/>
        <w:numPr>
          <w:ilvl w:val="1"/>
          <w:numId w:val="11"/>
        </w:numPr>
        <w:autoSpaceDE w:val="0"/>
        <w:autoSpaceDN w:val="0"/>
        <w:adjustRightInd w:val="0"/>
        <w:ind w:left="0" w:firstLine="0"/>
        <w:rPr>
          <w:rFonts w:asciiTheme="minorHAnsi" w:eastAsia="SimSun" w:hAnsiTheme="minorHAnsi" w:cstheme="minorHAnsi"/>
          <w:bCs/>
          <w:color w:val="000000"/>
          <w:sz w:val="22"/>
          <w:szCs w:val="22"/>
          <w:lang w:eastAsia="en-US"/>
        </w:rPr>
      </w:pP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В случае обнаружения расхождений между суммами фактически совершенных Клиентом/ Держателем </w:t>
      </w:r>
      <w:r w:rsidR="00666030" w:rsidRPr="0084501A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Транзакций (в том числе в результате утраты </w:t>
      </w:r>
      <w:r w:rsidR="00666030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или обнаружения Клиентом</w:t>
      </w:r>
      <w:r w:rsidR="00666030" w:rsidRPr="0084501A">
        <w:rPr>
          <w:rFonts w:asciiTheme="minorHAnsi" w:hAnsiTheme="minorHAnsi" w:cstheme="minorHAnsi"/>
          <w:color w:val="000000"/>
          <w:sz w:val="22"/>
          <w:szCs w:val="22"/>
        </w:rPr>
        <w:t>/Держателем</w:t>
      </w:r>
      <w:r w:rsidR="009B3854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Карты 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факта использования </w:t>
      </w:r>
      <w:r w:rsidR="009B3854" w:rsidRPr="0084501A">
        <w:rPr>
          <w:rFonts w:asciiTheme="minorHAnsi" w:hAnsiTheme="minorHAnsi" w:cstheme="minorHAnsi"/>
          <w:color w:val="000000"/>
          <w:sz w:val="22"/>
          <w:szCs w:val="22"/>
        </w:rPr>
        <w:t>К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арты без согласия Клиента</w:t>
      </w:r>
      <w:r w:rsidR="009B3854" w:rsidRPr="0084501A">
        <w:rPr>
          <w:rFonts w:asciiTheme="minorHAnsi" w:hAnsiTheme="minorHAnsi" w:cstheme="minorHAnsi"/>
          <w:color w:val="000000"/>
          <w:sz w:val="22"/>
          <w:szCs w:val="22"/>
        </w:rPr>
        <w:t>/Держателя Карты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) и суммами операций, указанными Банком в Выписке и/или в ином документе, предоставляемом Банком Клиенту, Клиент обязан направить в Банк уведомление (далее претензия) об этом. Указанная претензия</w:t>
      </w:r>
      <w:r w:rsidR="0019794C"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по оспариваемым </w:t>
      </w:r>
      <w:r w:rsidR="00BB408F" w:rsidRPr="0084501A">
        <w:rPr>
          <w:rFonts w:asciiTheme="minorHAnsi" w:hAnsiTheme="minorHAnsi" w:cstheme="minorHAnsi"/>
          <w:color w:val="000000"/>
          <w:sz w:val="22"/>
          <w:szCs w:val="22"/>
        </w:rPr>
        <w:t>Транзакциям</w:t>
      </w:r>
      <w:r w:rsidR="0019794C" w:rsidRPr="0084501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направляется Клиентом незамедлительно, после обнаружения факта совершения операции без согласия Клиента</w:t>
      </w:r>
      <w:r w:rsidR="009B3854" w:rsidRPr="0084501A">
        <w:rPr>
          <w:rFonts w:asciiTheme="minorHAnsi" w:hAnsiTheme="minorHAnsi" w:cstheme="minorHAnsi"/>
          <w:color w:val="000000"/>
          <w:sz w:val="22"/>
          <w:szCs w:val="22"/>
        </w:rPr>
        <w:t>/Держателя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>, но не позднее</w:t>
      </w:r>
      <w:r w:rsidR="00B54BA2">
        <w:rPr>
          <w:rFonts w:asciiTheme="minorHAnsi" w:hAnsiTheme="minorHAnsi" w:cstheme="minorHAnsi"/>
          <w:color w:val="000000"/>
          <w:sz w:val="22"/>
          <w:szCs w:val="22"/>
        </w:rPr>
        <w:t xml:space="preserve"> 10 (Десяти) рабочих дней со дня</w:t>
      </w:r>
      <w:r w:rsidRPr="0084501A">
        <w:rPr>
          <w:rFonts w:asciiTheme="minorHAnsi" w:hAnsiTheme="minorHAnsi" w:cstheme="minorHAnsi"/>
          <w:color w:val="000000"/>
          <w:sz w:val="22"/>
          <w:szCs w:val="22"/>
        </w:rPr>
        <w:t xml:space="preserve"> получения от Банка Уведомления о совершении операции.</w:t>
      </w:r>
    </w:p>
    <w:p w:rsidR="00B54BA2" w:rsidRDefault="00497B40" w:rsidP="00497B40">
      <w:pPr>
        <w:pStyle w:val="aff"/>
        <w:spacing w:after="0" w:line="240" w:lineRule="auto"/>
        <w:rPr>
          <w:rFonts w:asciiTheme="minorHAnsi" w:eastAsia="Times New Roman" w:hAnsiTheme="minorHAnsi" w:cstheme="minorHAnsi"/>
          <w:color w:val="000000"/>
          <w:lang w:eastAsia="ru-RU"/>
        </w:rPr>
      </w:pP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Претензия может быть представлена Клиентом в письменном виде в Офис Банка по месту ведения </w:t>
      </w:r>
      <w:r w:rsidR="009B3854" w:rsidRPr="0084501A">
        <w:rPr>
          <w:rFonts w:asciiTheme="minorHAnsi" w:eastAsia="Times New Roman" w:hAnsiTheme="minorHAnsi" w:cstheme="minorHAnsi"/>
          <w:color w:val="000000"/>
          <w:lang w:eastAsia="ru-RU"/>
        </w:rPr>
        <w:t>Бизнес-счета/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>Счета. На основании полученной от Клиента претензии Банк проводит расследование, по итогам которого необоснованно списанная сумма де</w:t>
      </w:r>
      <w:r w:rsidR="0019794C" w:rsidRPr="0084501A">
        <w:rPr>
          <w:rFonts w:asciiTheme="minorHAnsi" w:eastAsia="Times New Roman" w:hAnsiTheme="minorHAnsi" w:cstheme="minorHAnsi"/>
          <w:color w:val="000000"/>
          <w:lang w:eastAsia="ru-RU"/>
        </w:rPr>
        <w:t>нежных средств Клиента подлежит</w:t>
      </w:r>
      <w:r w:rsidR="0019794C" w:rsidRPr="0084501A">
        <w:rPr>
          <w:rFonts w:asciiTheme="minorHAnsi" w:eastAsia="Times New Roman" w:hAnsiTheme="minorHAnsi" w:cstheme="minorHAnsi"/>
          <w:color w:val="FF0000"/>
          <w:lang w:eastAsia="ru-RU"/>
        </w:rPr>
        <w:t xml:space="preserve"> 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возврату на </w:t>
      </w:r>
      <w:r w:rsidR="009B3854" w:rsidRPr="0084501A">
        <w:rPr>
          <w:rFonts w:asciiTheme="minorHAnsi" w:eastAsia="Times New Roman" w:hAnsiTheme="minorHAnsi" w:cstheme="minorHAnsi"/>
          <w:color w:val="000000"/>
          <w:lang w:eastAsia="ru-RU"/>
        </w:rPr>
        <w:t>Бизнес-с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чет (с учетом положений настоящих </w:t>
      </w:r>
      <w:r w:rsidR="00863B8F">
        <w:rPr>
          <w:rFonts w:asciiTheme="minorHAnsi" w:eastAsia="Times New Roman" w:hAnsiTheme="minorHAnsi" w:cstheme="minorHAnsi"/>
          <w:color w:val="000000"/>
          <w:lang w:eastAsia="ru-RU"/>
        </w:rPr>
        <w:t>Условий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). Расследование инициируется Банком при условии предоставления Клиентом полного комплекта документов, подтверждающих факт </w:t>
      </w:r>
      <w:r w:rsidR="0019794C" w:rsidRPr="0084501A">
        <w:rPr>
          <w:rFonts w:asciiTheme="minorHAnsi" w:eastAsia="Times New Roman" w:hAnsiTheme="minorHAnsi" w:cstheme="minorHAnsi"/>
          <w:color w:val="000000"/>
          <w:lang w:eastAsia="ru-RU"/>
        </w:rPr>
        <w:t>оспариваемой Транзакции/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использования </w:t>
      </w:r>
      <w:r w:rsidR="005C1F58" w:rsidRPr="0084501A">
        <w:rPr>
          <w:rFonts w:asciiTheme="minorHAnsi" w:eastAsia="Times New Roman" w:hAnsiTheme="minorHAnsi" w:cstheme="minorHAnsi"/>
          <w:color w:val="000000"/>
          <w:lang w:eastAsia="ru-RU"/>
        </w:rPr>
        <w:t>К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арты без согласия Клиента/Держателя </w:t>
      </w:r>
      <w:r w:rsidR="009B3854" w:rsidRPr="0084501A">
        <w:rPr>
          <w:rFonts w:asciiTheme="minorHAnsi" w:eastAsia="Times New Roman" w:hAnsiTheme="minorHAnsi" w:cstheme="minorHAnsi"/>
          <w:color w:val="000000"/>
          <w:lang w:eastAsia="ru-RU"/>
        </w:rPr>
        <w:t>Карты</w:t>
      </w: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>.</w:t>
      </w:r>
    </w:p>
    <w:p w:rsidR="00497B40" w:rsidRPr="0084501A" w:rsidRDefault="00497B40" w:rsidP="00497B40">
      <w:pPr>
        <w:pStyle w:val="aff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Результат проведенного Банком расследования по требованию Клиента направляется Банком Клиенту в письменной </w:t>
      </w:r>
      <w:r w:rsidR="00B54BA2" w:rsidRPr="0084501A">
        <w:rPr>
          <w:rFonts w:asciiTheme="minorHAnsi" w:eastAsia="Times New Roman" w:hAnsiTheme="minorHAnsi" w:cstheme="minorHAnsi"/>
          <w:color w:val="000000"/>
          <w:lang w:eastAsia="ru-RU"/>
        </w:rPr>
        <w:t>в срок не позднее 30 (Тридцать)</w:t>
      </w:r>
      <w:r w:rsidR="00B54BA2">
        <w:rPr>
          <w:rFonts w:asciiTheme="minorHAnsi" w:eastAsia="Times New Roman" w:hAnsiTheme="minorHAnsi" w:cstheme="minorHAnsi"/>
          <w:color w:val="000000"/>
          <w:lang w:eastAsia="ru-RU"/>
        </w:rPr>
        <w:t xml:space="preserve"> календарных</w:t>
      </w:r>
      <w:r w:rsidR="00B54BA2"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 дней с </w:t>
      </w:r>
      <w:r w:rsidR="003652CD">
        <w:rPr>
          <w:rFonts w:asciiTheme="minorHAnsi" w:eastAsia="Times New Roman" w:hAnsiTheme="minorHAnsi" w:cstheme="minorHAnsi"/>
          <w:color w:val="000000"/>
          <w:lang w:eastAsia="ru-RU"/>
        </w:rPr>
        <w:t>даты</w:t>
      </w:r>
      <w:r w:rsidR="00B54BA2">
        <w:rPr>
          <w:rFonts w:asciiTheme="minorHAnsi" w:eastAsia="Times New Roman" w:hAnsiTheme="minorHAnsi" w:cstheme="minorHAnsi"/>
          <w:color w:val="000000"/>
          <w:lang w:eastAsia="ru-RU"/>
        </w:rPr>
        <w:t xml:space="preserve"> получения претензии от Клиента</w:t>
      </w:r>
      <w:r w:rsidR="003652CD">
        <w:rPr>
          <w:rFonts w:asciiTheme="minorHAnsi" w:eastAsia="Times New Roman" w:hAnsiTheme="minorHAnsi" w:cstheme="minorHAnsi"/>
          <w:color w:val="000000"/>
          <w:lang w:eastAsia="ru-RU"/>
        </w:rPr>
        <w:t>,</w:t>
      </w:r>
      <w:r w:rsidR="003652CD" w:rsidRPr="00EE1A57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r w:rsidR="003652CD" w:rsidRPr="0084501A">
        <w:rPr>
          <w:rFonts w:asciiTheme="minorHAnsi" w:hAnsiTheme="minorHAnsi" w:cstheme="minorHAnsi"/>
        </w:rPr>
        <w:t xml:space="preserve">а </w:t>
      </w:r>
      <w:r w:rsidR="003652CD">
        <w:rPr>
          <w:rFonts w:asciiTheme="minorHAnsi" w:hAnsiTheme="minorHAnsi" w:cstheme="minorHAnsi"/>
        </w:rPr>
        <w:t xml:space="preserve">в случае </w:t>
      </w:r>
      <w:r w:rsidR="003652CD" w:rsidRPr="0084501A">
        <w:rPr>
          <w:rFonts w:asciiTheme="minorHAnsi" w:hAnsiTheme="minorHAnsi" w:cstheme="minorHAnsi"/>
        </w:rPr>
        <w:t>использовани</w:t>
      </w:r>
      <w:r w:rsidR="003652CD">
        <w:rPr>
          <w:rFonts w:asciiTheme="minorHAnsi" w:hAnsiTheme="minorHAnsi" w:cstheme="minorHAnsi"/>
        </w:rPr>
        <w:t>я</w:t>
      </w:r>
      <w:r w:rsidR="003652CD" w:rsidRPr="0084501A">
        <w:rPr>
          <w:rFonts w:asciiTheme="minorHAnsi" w:hAnsiTheme="minorHAnsi" w:cstheme="minorHAnsi"/>
        </w:rPr>
        <w:t xml:space="preserve"> Карты для трансграничного перевода денежных средств </w:t>
      </w:r>
      <w:r w:rsidR="003652CD" w:rsidRPr="0084501A">
        <w:rPr>
          <w:rFonts w:asciiTheme="minorHAnsi" w:hAnsiTheme="minorHAnsi" w:cstheme="minorHAnsi"/>
          <w:color w:val="000000"/>
        </w:rPr>
        <w:t>в срок</w:t>
      </w:r>
      <w:r w:rsidR="003652CD" w:rsidRPr="0084501A">
        <w:rPr>
          <w:rFonts w:asciiTheme="minorHAnsi" w:hAnsiTheme="minorHAnsi" w:cstheme="minorHAnsi"/>
        </w:rPr>
        <w:t>, не превышающий 60 (Шест</w:t>
      </w:r>
      <w:r w:rsidR="003652CD">
        <w:rPr>
          <w:rFonts w:asciiTheme="minorHAnsi" w:hAnsiTheme="minorHAnsi" w:cstheme="minorHAnsi"/>
        </w:rPr>
        <w:t>и</w:t>
      </w:r>
      <w:r w:rsidR="003652CD" w:rsidRPr="0084501A">
        <w:rPr>
          <w:rFonts w:asciiTheme="minorHAnsi" w:hAnsiTheme="minorHAnsi" w:cstheme="minorHAnsi"/>
        </w:rPr>
        <w:t>десят</w:t>
      </w:r>
      <w:r w:rsidR="003652CD">
        <w:rPr>
          <w:rFonts w:asciiTheme="minorHAnsi" w:hAnsiTheme="minorHAnsi" w:cstheme="minorHAnsi"/>
        </w:rPr>
        <w:t>и</w:t>
      </w:r>
      <w:r w:rsidR="003652CD" w:rsidRPr="0084501A">
        <w:rPr>
          <w:rFonts w:asciiTheme="minorHAnsi" w:hAnsiTheme="minorHAnsi" w:cstheme="minorHAnsi"/>
        </w:rPr>
        <w:t xml:space="preserve">) календарных дней </w:t>
      </w:r>
      <w:r w:rsidR="003652CD" w:rsidRPr="0084501A">
        <w:rPr>
          <w:rFonts w:asciiTheme="minorHAnsi" w:eastAsia="Times New Roman" w:hAnsiTheme="minorHAnsi" w:cstheme="minorHAnsi"/>
          <w:color w:val="000000"/>
          <w:lang w:eastAsia="ru-RU"/>
        </w:rPr>
        <w:t xml:space="preserve">с </w:t>
      </w:r>
      <w:r w:rsidR="003652CD">
        <w:rPr>
          <w:rFonts w:asciiTheme="minorHAnsi" w:eastAsia="Times New Roman" w:hAnsiTheme="minorHAnsi" w:cstheme="minorHAnsi"/>
          <w:color w:val="000000"/>
          <w:lang w:eastAsia="ru-RU"/>
        </w:rPr>
        <w:t>даты получения претензии от Клиента.</w:t>
      </w:r>
      <w:r w:rsidR="003652CD" w:rsidRPr="0084501A">
        <w:rPr>
          <w:rFonts w:asciiTheme="minorHAnsi" w:hAnsiTheme="minorHAnsi" w:cstheme="minorHAnsi"/>
        </w:rPr>
        <w:t xml:space="preserve"> В случае принятия решения о выплате </w:t>
      </w:r>
      <w:r w:rsidR="003652CD" w:rsidRPr="0084501A">
        <w:rPr>
          <w:rFonts w:asciiTheme="minorHAnsi" w:hAnsiTheme="minorHAnsi" w:cstheme="minorHAnsi"/>
          <w:color w:val="000000"/>
        </w:rPr>
        <w:t>денежных средств выплата производится Банком в срок до 180 (Ста восьмидесяти) календарных дней</w:t>
      </w:r>
      <w:r w:rsidR="00B54BA2">
        <w:rPr>
          <w:rFonts w:asciiTheme="minorHAnsi" w:eastAsia="Times New Roman" w:hAnsiTheme="minorHAnsi" w:cstheme="minorHAnsi"/>
          <w:color w:val="000000"/>
          <w:lang w:eastAsia="ru-RU"/>
        </w:rPr>
        <w:t>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4501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При не предъявлении Клиентом Банку письменной претензии по операции в порядке и в срок, указанные в настоящем пункте, операция считается подтвержденной Клиентом. Наличие претензий Клиента не освобождает его от обязанности оплачивать денежные требования Банка и/или участников расчетов, предъявленные к Счету по операциям, включая, но не ограничиваясь суммами операций, Комиссий, вознаграждений.</w:t>
      </w:r>
    </w:p>
    <w:p w:rsidR="00497B40" w:rsidRPr="0084501A" w:rsidRDefault="00497B40" w:rsidP="00497B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926BF" w:rsidRPr="003652CD" w:rsidRDefault="005926BF" w:rsidP="003652CD">
      <w:pPr>
        <w:pStyle w:val="1"/>
        <w:numPr>
          <w:ilvl w:val="0"/>
          <w:numId w:val="11"/>
        </w:numPr>
        <w:ind w:left="0" w:firstLine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21" w:name="_Toc169593732"/>
      <w:r w:rsidRPr="003652CD">
        <w:rPr>
          <w:rFonts w:asciiTheme="minorHAnsi" w:hAnsiTheme="minorHAnsi" w:cstheme="minorHAnsi"/>
          <w:bCs w:val="0"/>
          <w:sz w:val="22"/>
          <w:szCs w:val="22"/>
        </w:rPr>
        <w:t>ПРОЧИЕ УСЛОВИЯ.</w:t>
      </w:r>
      <w:bookmarkEnd w:id="21"/>
    </w:p>
    <w:p w:rsidR="005926BF" w:rsidRDefault="00E53638" w:rsidP="003652CD">
      <w:pPr>
        <w:pStyle w:val="af0"/>
        <w:numPr>
          <w:ilvl w:val="1"/>
          <w:numId w:val="1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3652CD">
        <w:rPr>
          <w:rFonts w:asciiTheme="minorHAnsi" w:hAnsiTheme="minorHAnsi" w:cstheme="minorHAnsi"/>
          <w:color w:val="000000"/>
          <w:sz w:val="22"/>
          <w:szCs w:val="22"/>
        </w:rPr>
        <w:t>Во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всем,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что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не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предусмотрено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настоящим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Договором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карты,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Стороны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руководствуются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действующим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законодательством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РФ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2EC8" w:rsidRPr="003652CD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2EC8" w:rsidRPr="003652CD">
        <w:rPr>
          <w:rFonts w:asciiTheme="minorHAnsi" w:hAnsiTheme="minorHAnsi" w:cstheme="minorHAnsi"/>
          <w:color w:val="000000"/>
          <w:sz w:val="22"/>
          <w:szCs w:val="22"/>
        </w:rPr>
        <w:t>Правилами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C2877" w:rsidRPr="003652CD" w:rsidRDefault="005C2877" w:rsidP="005C2877">
      <w:pPr>
        <w:pStyle w:val="af0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926BF" w:rsidRDefault="005926BF" w:rsidP="003652CD">
      <w:pPr>
        <w:pStyle w:val="af0"/>
        <w:numPr>
          <w:ilvl w:val="1"/>
          <w:numId w:val="1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3652CD">
        <w:rPr>
          <w:rFonts w:asciiTheme="minorHAnsi" w:hAnsiTheme="minorHAnsi" w:cstheme="minorHAnsi"/>
          <w:color w:val="000000"/>
          <w:sz w:val="22"/>
          <w:szCs w:val="22"/>
        </w:rPr>
        <w:t>Банк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Клиент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несут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ответственность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за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неисполнение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или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ненадлежащее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исполнение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своих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обязательств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по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Договору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в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соответствии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с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законодательством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РФ,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а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также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в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случаях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порядке,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установленных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настоящими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Условиями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разделом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«Ответственность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сторон»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Правил.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C2877" w:rsidRPr="005C2877" w:rsidRDefault="005C2877" w:rsidP="005C2877">
      <w:pPr>
        <w:pStyle w:val="af0"/>
        <w:rPr>
          <w:rFonts w:asciiTheme="minorHAnsi" w:hAnsiTheme="minorHAnsi" w:cstheme="minorHAnsi"/>
          <w:color w:val="000000"/>
          <w:sz w:val="22"/>
          <w:szCs w:val="22"/>
        </w:rPr>
      </w:pPr>
    </w:p>
    <w:p w:rsidR="005926BF" w:rsidRDefault="005926BF" w:rsidP="003652CD">
      <w:pPr>
        <w:pStyle w:val="af0"/>
        <w:numPr>
          <w:ilvl w:val="1"/>
          <w:numId w:val="1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3652CD">
        <w:rPr>
          <w:rFonts w:asciiTheme="minorHAnsi" w:hAnsiTheme="minorHAnsi" w:cstheme="minorHAnsi"/>
          <w:color w:val="000000"/>
          <w:sz w:val="22"/>
          <w:szCs w:val="22"/>
        </w:rPr>
        <w:t>Договор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может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быть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расторгнут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в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случаях,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порядке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по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основаниям,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предусмотренным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настоящими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Условиями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разделом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«Срок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действия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договора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порядок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его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расторжения»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Правил.</w:t>
      </w:r>
    </w:p>
    <w:p w:rsidR="005C2877" w:rsidRPr="005C2877" w:rsidRDefault="005C2877" w:rsidP="005C2877">
      <w:pPr>
        <w:pStyle w:val="af0"/>
        <w:rPr>
          <w:rFonts w:asciiTheme="minorHAnsi" w:hAnsiTheme="minorHAnsi" w:cstheme="minorHAnsi"/>
          <w:color w:val="000000"/>
          <w:sz w:val="22"/>
          <w:szCs w:val="22"/>
        </w:rPr>
      </w:pPr>
    </w:p>
    <w:p w:rsidR="005926BF" w:rsidRPr="003652CD" w:rsidRDefault="005926BF" w:rsidP="003652CD">
      <w:pPr>
        <w:pStyle w:val="af0"/>
        <w:numPr>
          <w:ilvl w:val="1"/>
          <w:numId w:val="1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3652CD">
        <w:rPr>
          <w:rFonts w:asciiTheme="minorHAnsi" w:hAnsiTheme="minorHAnsi" w:cstheme="minorHAnsi"/>
          <w:color w:val="000000"/>
          <w:sz w:val="22"/>
          <w:szCs w:val="22"/>
        </w:rPr>
        <w:t>Заключая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Договор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Карты,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Клиент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подтверждает,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что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ознакомлен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согласен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с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действующими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в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Банке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на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дату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подписания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Договора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Карты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6026" w:rsidRPr="003652CD">
        <w:rPr>
          <w:rFonts w:asciiTheme="minorHAnsi" w:hAnsiTheme="minorHAnsi" w:cstheme="minorHAnsi"/>
          <w:color w:val="000000"/>
          <w:sz w:val="22"/>
          <w:szCs w:val="22"/>
        </w:rPr>
        <w:t>Тарифами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6026" w:rsidRPr="003652CD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365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2CD">
        <w:rPr>
          <w:rFonts w:asciiTheme="minorHAnsi" w:hAnsiTheme="minorHAnsi" w:cstheme="minorHAnsi"/>
          <w:color w:val="000000"/>
          <w:sz w:val="22"/>
          <w:szCs w:val="22"/>
        </w:rPr>
        <w:t>Правилами</w:t>
      </w:r>
      <w:r w:rsidR="00DF6026" w:rsidRPr="003652C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926BF" w:rsidRPr="008A1AB5" w:rsidRDefault="005926BF" w:rsidP="005926BF">
      <w:pPr>
        <w:pStyle w:val="110"/>
        <w:widowControl/>
        <w:ind w:right="-1"/>
        <w:rPr>
          <w:rFonts w:ascii="Calibri" w:hAnsi="Calibri" w:cs="Calibri"/>
          <w:b/>
          <w:sz w:val="22"/>
          <w:szCs w:val="22"/>
        </w:rPr>
      </w:pPr>
    </w:p>
    <w:p w:rsidR="005926BF" w:rsidRPr="0084501A" w:rsidRDefault="005926BF" w:rsidP="00D939AA">
      <w:pPr>
        <w:rPr>
          <w:rFonts w:asciiTheme="minorHAnsi" w:eastAsia="Calibri" w:hAnsiTheme="minorHAnsi" w:cstheme="minorHAnsi"/>
          <w:sz w:val="22"/>
          <w:szCs w:val="22"/>
        </w:rPr>
      </w:pPr>
    </w:p>
    <w:p w:rsidR="009B3854" w:rsidRPr="0084501A" w:rsidRDefault="0084501A" w:rsidP="002666D7">
      <w:pPr>
        <w:pStyle w:val="1"/>
        <w:numPr>
          <w:ilvl w:val="0"/>
          <w:numId w:val="11"/>
        </w:numPr>
        <w:ind w:left="0" w:firstLine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22" w:name="_Toc169593733"/>
      <w:r w:rsidRPr="0084501A">
        <w:rPr>
          <w:rFonts w:asciiTheme="minorHAnsi" w:hAnsiTheme="minorHAnsi" w:cstheme="minorHAnsi"/>
          <w:bCs w:val="0"/>
          <w:sz w:val="22"/>
          <w:szCs w:val="22"/>
        </w:rPr>
        <w:t>ПРИЛОЖЕНИЯ</w:t>
      </w:r>
      <w:bookmarkEnd w:id="22"/>
    </w:p>
    <w:tbl>
      <w:tblPr>
        <w:tblStyle w:val="af"/>
        <w:tblW w:w="9350" w:type="dxa"/>
        <w:tblLook w:val="04A0" w:firstRow="1" w:lastRow="0" w:firstColumn="1" w:lastColumn="0" w:noHBand="0" w:noVBand="1"/>
      </w:tblPr>
      <w:tblGrid>
        <w:gridCol w:w="7366"/>
        <w:gridCol w:w="1984"/>
      </w:tblGrid>
      <w:tr w:rsidR="0084501A" w:rsidTr="00466DB8">
        <w:tc>
          <w:tcPr>
            <w:tcW w:w="7366" w:type="dxa"/>
          </w:tcPr>
          <w:p w:rsidR="0084501A" w:rsidRPr="0084501A" w:rsidRDefault="0084501A" w:rsidP="0084501A">
            <w:pPr>
              <w:pStyle w:val="110"/>
              <w:widowControl/>
              <w:ind w:right="-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36F6">
              <w:rPr>
                <w:rFonts w:asciiTheme="minorHAnsi" w:eastAsia="Calibri" w:hAnsiTheme="minorHAnsi" w:cstheme="minorHAnsi"/>
                <w:sz w:val="22"/>
                <w:szCs w:val="22"/>
              </w:rPr>
              <w:t>Приложение№</w:t>
            </w:r>
            <w:r w:rsidR="003B2AF3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 З</w:t>
            </w:r>
            <w:r w:rsidRPr="008450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аявление </w:t>
            </w:r>
            <w:r w:rsidR="004D3D76">
              <w:rPr>
                <w:rFonts w:asciiTheme="minorHAnsi" w:eastAsia="Calibri" w:hAnsiTheme="minorHAnsi" w:cstheme="minorHAnsi"/>
                <w:sz w:val="22"/>
                <w:szCs w:val="22"/>
              </w:rPr>
              <w:t>на открытие бизнес-счета и</w:t>
            </w:r>
            <w:r w:rsidRPr="008450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выпуск корпоративной банковской карты</w:t>
            </w:r>
          </w:p>
        </w:tc>
        <w:bookmarkStart w:id="23" w:name="_MON_1704526254"/>
        <w:bookmarkEnd w:id="23"/>
        <w:tc>
          <w:tcPr>
            <w:tcW w:w="1984" w:type="dxa"/>
          </w:tcPr>
          <w:p w:rsidR="0084501A" w:rsidRDefault="00BD3A4A" w:rsidP="0084501A">
            <w:pPr>
              <w:pStyle w:val="110"/>
              <w:widowControl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1536" w:dyaOrig="994" w14:anchorId="79DFDF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Word.Document.12" ShapeID="_x0000_i1025" DrawAspect="Icon" ObjectID="_1785046111" r:id="rId11">
                  <o:FieldCodes>\s</o:FieldCodes>
                </o:OLEObject>
              </w:object>
            </w:r>
          </w:p>
        </w:tc>
      </w:tr>
      <w:tr w:rsidR="0084501A" w:rsidTr="00466DB8">
        <w:tc>
          <w:tcPr>
            <w:tcW w:w="7366" w:type="dxa"/>
          </w:tcPr>
          <w:p w:rsidR="0084501A" w:rsidRDefault="0084501A" w:rsidP="000109F5">
            <w:pPr>
              <w:pStyle w:val="110"/>
              <w:widowControl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6F6">
              <w:rPr>
                <w:rFonts w:asciiTheme="minorHAnsi" w:eastAsia="Calibri" w:hAnsiTheme="minorHAnsi" w:cstheme="minorHAnsi"/>
                <w:sz w:val="22"/>
                <w:szCs w:val="22"/>
              </w:rPr>
              <w:t>Приложение№</w:t>
            </w:r>
            <w:r w:rsidR="003B2AF3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4501A">
              <w:rPr>
                <w:rFonts w:asciiTheme="minorHAnsi" w:eastAsia="Calibri" w:hAnsiTheme="minorHAnsi" w:cstheme="minorHAnsi"/>
                <w:sz w:val="22"/>
                <w:szCs w:val="22"/>
              </w:rPr>
              <w:t>Заявление на перевыпуск и/или изменение параметров корпоративной банковской карты</w:t>
            </w:r>
          </w:p>
        </w:tc>
        <w:bookmarkStart w:id="24" w:name="_MON_1704546526"/>
        <w:bookmarkEnd w:id="24"/>
        <w:tc>
          <w:tcPr>
            <w:tcW w:w="1984" w:type="dxa"/>
          </w:tcPr>
          <w:p w:rsidR="0084501A" w:rsidRDefault="00BD3A4A" w:rsidP="0084501A">
            <w:pPr>
              <w:pStyle w:val="110"/>
              <w:widowControl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1536" w:dyaOrig="994" w14:anchorId="1C8CAC01">
                <v:shape id="_x0000_i1026" type="#_x0000_t75" style="width:76.5pt;height:49.5pt" o:ole="">
                  <v:imagedata r:id="rId12" o:title=""/>
                </v:shape>
                <o:OLEObject Type="Embed" ProgID="Word.Document.12" ShapeID="_x0000_i1026" DrawAspect="Icon" ObjectID="_1785046112" r:id="rId13">
                  <o:FieldCodes>\s</o:FieldCodes>
                </o:OLEObject>
              </w:object>
            </w:r>
          </w:p>
        </w:tc>
      </w:tr>
      <w:tr w:rsidR="0084501A" w:rsidTr="00466DB8">
        <w:tc>
          <w:tcPr>
            <w:tcW w:w="7366" w:type="dxa"/>
          </w:tcPr>
          <w:p w:rsidR="0084501A" w:rsidRPr="0084501A" w:rsidRDefault="0084501A" w:rsidP="0084501A">
            <w:pPr>
              <w:pStyle w:val="110"/>
              <w:widowControl/>
              <w:ind w:right="-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36F6">
              <w:rPr>
                <w:rFonts w:asciiTheme="minorHAnsi" w:eastAsia="Calibri" w:hAnsiTheme="minorHAnsi" w:cstheme="minorHAnsi"/>
                <w:sz w:val="22"/>
                <w:szCs w:val="22"/>
              </w:rPr>
              <w:t>Приложение№</w:t>
            </w:r>
            <w:r w:rsidR="003B2AF3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="000109F5">
              <w:rPr>
                <w:rFonts w:asciiTheme="minorHAnsi" w:eastAsia="Calibri" w:hAnsiTheme="minorHAnsi" w:cstheme="minorHAnsi"/>
                <w:sz w:val="22"/>
                <w:szCs w:val="22"/>
              </w:rPr>
              <w:t>З</w:t>
            </w:r>
            <w:r w:rsidRPr="0084501A">
              <w:rPr>
                <w:rFonts w:asciiTheme="minorHAnsi" w:eastAsia="Calibri" w:hAnsiTheme="minorHAnsi" w:cstheme="minorHAnsi"/>
                <w:sz w:val="22"/>
                <w:szCs w:val="22"/>
              </w:rPr>
              <w:t>аявление на изменение/</w:t>
            </w:r>
            <w:r w:rsidR="000109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4501A">
              <w:rPr>
                <w:rFonts w:asciiTheme="minorHAnsi" w:eastAsia="Calibri" w:hAnsiTheme="minorHAnsi" w:cstheme="minorHAnsi"/>
                <w:sz w:val="22"/>
                <w:szCs w:val="22"/>
              </w:rPr>
              <w:t>аннулирование расходного лимита по корпоративной банковской карте</w:t>
            </w:r>
          </w:p>
        </w:tc>
        <w:bookmarkStart w:id="25" w:name="_MON_1704546541"/>
        <w:bookmarkEnd w:id="25"/>
        <w:tc>
          <w:tcPr>
            <w:tcW w:w="1984" w:type="dxa"/>
          </w:tcPr>
          <w:p w:rsidR="0084501A" w:rsidRDefault="008F10F2" w:rsidP="0084501A">
            <w:pPr>
              <w:pStyle w:val="110"/>
              <w:widowControl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1536" w:dyaOrig="994" w14:anchorId="5BAF58D6">
                <v:shape id="_x0000_i1027" type="#_x0000_t75" style="width:79.5pt;height:50.25pt" o:ole="">
                  <v:imagedata r:id="rId14" o:title=""/>
                </v:shape>
                <o:OLEObject Type="Embed" ProgID="Word.Document.12" ShapeID="_x0000_i1027" DrawAspect="Icon" ObjectID="_1785046113" r:id="rId15">
                  <o:FieldCodes>\s</o:FieldCodes>
                </o:OLEObject>
              </w:object>
            </w:r>
          </w:p>
        </w:tc>
      </w:tr>
      <w:tr w:rsidR="0084501A" w:rsidTr="00466DB8">
        <w:tc>
          <w:tcPr>
            <w:tcW w:w="7366" w:type="dxa"/>
          </w:tcPr>
          <w:p w:rsidR="0084501A" w:rsidRDefault="0084501A" w:rsidP="0084501A">
            <w:pPr>
              <w:pStyle w:val="110"/>
              <w:widowControl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6F6">
              <w:rPr>
                <w:rFonts w:asciiTheme="minorHAnsi" w:eastAsia="Calibri" w:hAnsiTheme="minorHAnsi" w:cstheme="minorHAnsi"/>
                <w:sz w:val="22"/>
                <w:szCs w:val="22"/>
              </w:rPr>
              <w:t>Приложение№</w:t>
            </w:r>
            <w:r w:rsidR="003B2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4: </w:t>
            </w:r>
            <w:r w:rsidR="00456817">
              <w:rPr>
                <w:rFonts w:asciiTheme="minorHAnsi" w:eastAsia="Calibri" w:hAnsiTheme="minorHAnsi" w:cstheme="minorHAnsi"/>
                <w:sz w:val="22"/>
                <w:szCs w:val="22"/>
              </w:rPr>
              <w:t>Форма Доверенности</w:t>
            </w:r>
          </w:p>
        </w:tc>
        <w:bookmarkStart w:id="26" w:name="_MON_1704546578"/>
        <w:bookmarkEnd w:id="26"/>
        <w:tc>
          <w:tcPr>
            <w:tcW w:w="1984" w:type="dxa"/>
          </w:tcPr>
          <w:p w:rsidR="0084501A" w:rsidRDefault="008F10F2" w:rsidP="0084501A">
            <w:pPr>
              <w:pStyle w:val="110"/>
              <w:widowControl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1536" w:dyaOrig="994" w14:anchorId="70EFE59A">
                <v:shape id="_x0000_i1028" type="#_x0000_t75" style="width:79.5pt;height:50.25pt" o:ole="">
                  <v:imagedata r:id="rId16" o:title=""/>
                </v:shape>
                <o:OLEObject Type="Embed" ProgID="Word.Document.12" ShapeID="_x0000_i1028" DrawAspect="Icon" ObjectID="_1785046114" r:id="rId17">
                  <o:FieldCodes>\s</o:FieldCodes>
                </o:OLEObject>
              </w:object>
            </w:r>
          </w:p>
        </w:tc>
      </w:tr>
      <w:tr w:rsidR="0056688F" w:rsidTr="00466DB8">
        <w:tc>
          <w:tcPr>
            <w:tcW w:w="7366" w:type="dxa"/>
          </w:tcPr>
          <w:p w:rsidR="0056688F" w:rsidRPr="004536F6" w:rsidRDefault="0056688F" w:rsidP="0056688F">
            <w:pPr>
              <w:pStyle w:val="110"/>
              <w:widowControl/>
              <w:ind w:right="-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Приложение №</w:t>
            </w:r>
            <w:r w:rsidR="003B2AF3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 З</w:t>
            </w:r>
            <w:r w:rsidRPr="008450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аявление на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закрытие</w:t>
            </w:r>
            <w:r w:rsidRPr="008450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корпоративной банковской карты</w:t>
            </w:r>
          </w:p>
        </w:tc>
        <w:bookmarkStart w:id="27" w:name="_MON_1704546599"/>
        <w:bookmarkEnd w:id="27"/>
        <w:tc>
          <w:tcPr>
            <w:tcW w:w="1984" w:type="dxa"/>
          </w:tcPr>
          <w:p w:rsidR="0056688F" w:rsidRDefault="00BF20BD" w:rsidP="0084501A">
            <w:pPr>
              <w:pStyle w:val="110"/>
              <w:widowControl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1536" w:dyaOrig="994" w14:anchorId="3E48394F">
                <v:shape id="_x0000_i1029" type="#_x0000_t75" style="width:79.5pt;height:50.25pt" o:ole="">
                  <v:imagedata r:id="rId18" o:title=""/>
                </v:shape>
                <o:OLEObject Type="Embed" ProgID="Word.Document.12" ShapeID="_x0000_i1029" DrawAspect="Icon" ObjectID="_1785046115" r:id="rId19">
                  <o:FieldCodes>\s</o:FieldCodes>
                </o:OLEObject>
              </w:object>
            </w:r>
          </w:p>
        </w:tc>
      </w:tr>
      <w:tr w:rsidR="000109F5" w:rsidTr="00466DB8">
        <w:tc>
          <w:tcPr>
            <w:tcW w:w="7366" w:type="dxa"/>
          </w:tcPr>
          <w:p w:rsidR="000109F5" w:rsidRPr="004536F6" w:rsidRDefault="000109F5" w:rsidP="000109F5">
            <w:pPr>
              <w:pStyle w:val="110"/>
              <w:widowControl/>
              <w:ind w:right="-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Приложение</w:t>
            </w:r>
            <w:r w:rsidR="005668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№</w:t>
            </w:r>
            <w:r w:rsidR="003B2AF3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 У</w:t>
            </w:r>
            <w:r w:rsidRPr="000109F5">
              <w:rPr>
                <w:rFonts w:asciiTheme="minorHAnsi" w:eastAsia="Calibri" w:hAnsiTheme="minorHAnsi" w:cstheme="minorHAnsi"/>
                <w:sz w:val="22"/>
                <w:szCs w:val="22"/>
              </w:rPr>
              <w:t>словия использования корпоративной банковской карты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0109F5">
              <w:rPr>
                <w:rFonts w:asciiTheme="minorHAnsi" w:eastAsia="Calibri" w:hAnsiTheme="minorHAnsi" w:cstheme="minorHAnsi"/>
                <w:sz w:val="22"/>
                <w:szCs w:val="22"/>
              </w:rPr>
              <w:t>в системе мобильных платежей</w:t>
            </w:r>
          </w:p>
        </w:tc>
        <w:bookmarkStart w:id="28" w:name="_MON_1704546615"/>
        <w:bookmarkEnd w:id="28"/>
        <w:tc>
          <w:tcPr>
            <w:tcW w:w="1984" w:type="dxa"/>
          </w:tcPr>
          <w:p w:rsidR="000109F5" w:rsidRDefault="008F10F2" w:rsidP="0084501A">
            <w:pPr>
              <w:pStyle w:val="110"/>
              <w:widowControl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1536" w:dyaOrig="994" w14:anchorId="73CB68FB">
                <v:shape id="_x0000_i1030" type="#_x0000_t75" style="width:79.5pt;height:50.25pt" o:ole="">
                  <v:imagedata r:id="rId20" o:title=""/>
                </v:shape>
                <o:OLEObject Type="Embed" ProgID="Word.Document.8" ShapeID="_x0000_i1030" DrawAspect="Icon" ObjectID="_1785046116" r:id="rId21">
                  <o:FieldCodes>\s</o:FieldCodes>
                </o:OLEObject>
              </w:object>
            </w:r>
          </w:p>
        </w:tc>
      </w:tr>
      <w:tr w:rsidR="00D74C44" w:rsidTr="00466DB8">
        <w:tc>
          <w:tcPr>
            <w:tcW w:w="7366" w:type="dxa"/>
          </w:tcPr>
          <w:p w:rsidR="00D74C44" w:rsidRDefault="00D74C44" w:rsidP="000109F5">
            <w:pPr>
              <w:pStyle w:val="110"/>
              <w:widowControl/>
              <w:ind w:right="-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Приложение №</w:t>
            </w:r>
            <w:r w:rsidR="003B2AF3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 Заявление на подключение/отключение смс-информирования</w:t>
            </w:r>
          </w:p>
        </w:tc>
        <w:bookmarkStart w:id="29" w:name="_MON_1704546631"/>
        <w:bookmarkEnd w:id="29"/>
        <w:tc>
          <w:tcPr>
            <w:tcW w:w="1984" w:type="dxa"/>
          </w:tcPr>
          <w:p w:rsidR="00D74C44" w:rsidRDefault="00BF20BD" w:rsidP="0084501A">
            <w:pPr>
              <w:pStyle w:val="110"/>
              <w:widowControl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1536" w:dyaOrig="994" w14:anchorId="5D876ADB">
                <v:shape id="_x0000_i1031" type="#_x0000_t75" style="width:79.5pt;height:50.25pt" o:ole="">
                  <v:imagedata r:id="rId22" o:title=""/>
                </v:shape>
                <o:OLEObject Type="Embed" ProgID="Word.Document.12" ShapeID="_x0000_i1031" DrawAspect="Icon" ObjectID="_1785046117" r:id="rId23">
                  <o:FieldCodes>\s</o:FieldCodes>
                </o:OLEObject>
              </w:object>
            </w:r>
          </w:p>
        </w:tc>
      </w:tr>
      <w:tr w:rsidR="00AD1377" w:rsidTr="00466DB8">
        <w:tc>
          <w:tcPr>
            <w:tcW w:w="7366" w:type="dxa"/>
          </w:tcPr>
          <w:p w:rsidR="00AD1377" w:rsidRDefault="00AD1377" w:rsidP="000109F5">
            <w:pPr>
              <w:pStyle w:val="110"/>
              <w:widowControl/>
              <w:ind w:right="-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Приложение №</w:t>
            </w:r>
            <w:r w:rsidR="003B2AF3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Заявление </w:t>
            </w:r>
            <w:r w:rsidRPr="00AD1377">
              <w:rPr>
                <w:rFonts w:asciiTheme="minorHAnsi" w:eastAsia="Calibri" w:hAnsiTheme="minorHAnsi" w:cstheme="minorHAnsi"/>
                <w:sz w:val="22"/>
                <w:szCs w:val="22"/>
              </w:rPr>
              <w:t>на блокировку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/разблокировку</w:t>
            </w:r>
            <w:r w:rsidRPr="00AD13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карты</w:t>
            </w:r>
          </w:p>
        </w:tc>
        <w:bookmarkStart w:id="30" w:name="_MON_1704546650"/>
        <w:bookmarkEnd w:id="30"/>
        <w:tc>
          <w:tcPr>
            <w:tcW w:w="1984" w:type="dxa"/>
          </w:tcPr>
          <w:p w:rsidR="00AD1377" w:rsidRDefault="008F10F2" w:rsidP="0084501A">
            <w:pPr>
              <w:pStyle w:val="110"/>
              <w:widowControl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1536" w:dyaOrig="994" w14:anchorId="2F1B2F32">
                <v:shape id="_x0000_i1032" type="#_x0000_t75" style="width:79.5pt;height:50.25pt" o:ole="">
                  <v:imagedata r:id="rId24" o:title=""/>
                </v:shape>
                <o:OLEObject Type="Embed" ProgID="Word.Document.12" ShapeID="_x0000_i1032" DrawAspect="Icon" ObjectID="_1785046118" r:id="rId25">
                  <o:FieldCodes>\s</o:FieldCodes>
                </o:OLEObject>
              </w:object>
            </w:r>
          </w:p>
        </w:tc>
      </w:tr>
    </w:tbl>
    <w:p w:rsidR="0084501A" w:rsidRDefault="0084501A" w:rsidP="00D939AA">
      <w:pPr>
        <w:pStyle w:val="110"/>
        <w:widowControl/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9D6C7F" w:rsidRPr="0084501A" w:rsidRDefault="009D6C7F" w:rsidP="00D939AA">
      <w:pPr>
        <w:pStyle w:val="110"/>
        <w:widowControl/>
        <w:ind w:right="-1"/>
        <w:rPr>
          <w:rFonts w:asciiTheme="minorHAnsi" w:hAnsiTheme="minorHAnsi" w:cstheme="minorHAnsi"/>
          <w:b/>
          <w:sz w:val="22"/>
          <w:szCs w:val="22"/>
        </w:rPr>
      </w:pPr>
    </w:p>
    <w:sectPr w:rsidR="009D6C7F" w:rsidRPr="0084501A" w:rsidSect="00DD7D6D">
      <w:footerReference w:type="even" r:id="rId26"/>
      <w:footerReference w:type="default" r:id="rId27"/>
      <w:footerReference w:type="first" r:id="rId28"/>
      <w:pgSz w:w="11906" w:h="16838"/>
      <w:pgMar w:top="567" w:right="851" w:bottom="709" w:left="1134" w:header="709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83" w:rsidRDefault="00911383">
      <w:r>
        <w:separator/>
      </w:r>
    </w:p>
  </w:endnote>
  <w:endnote w:type="continuationSeparator" w:id="0">
    <w:p w:rsidR="00911383" w:rsidRDefault="0091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F3" w:rsidRDefault="002C04F3" w:rsidP="001605C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04F3" w:rsidRDefault="002C04F3" w:rsidP="003867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F3" w:rsidRPr="0084501A" w:rsidRDefault="002C04F3" w:rsidP="0084501A">
    <w:pPr>
      <w:pStyle w:val="a8"/>
      <w:jc w:val="right"/>
      <w:rPr>
        <w:rFonts w:asciiTheme="minorHAnsi" w:hAnsiTheme="minorHAnsi" w:cstheme="minorHAnsi"/>
        <w:sz w:val="22"/>
        <w:szCs w:val="22"/>
      </w:rPr>
    </w:pPr>
    <w:r w:rsidRPr="0084501A">
      <w:rPr>
        <w:rFonts w:asciiTheme="minorHAnsi" w:hAnsiTheme="minorHAnsi" w:cstheme="minorHAnsi"/>
        <w:sz w:val="22"/>
        <w:szCs w:val="22"/>
      </w:rPr>
      <w:fldChar w:fldCharType="begin"/>
    </w:r>
    <w:r w:rsidRPr="0084501A">
      <w:rPr>
        <w:rFonts w:asciiTheme="minorHAnsi" w:hAnsiTheme="minorHAnsi" w:cstheme="minorHAnsi"/>
        <w:sz w:val="22"/>
        <w:szCs w:val="22"/>
      </w:rPr>
      <w:instrText>PAGE   \* MERGEFORMAT</w:instrText>
    </w:r>
    <w:r w:rsidRPr="0084501A">
      <w:rPr>
        <w:rFonts w:asciiTheme="minorHAnsi" w:hAnsiTheme="minorHAnsi" w:cstheme="minorHAnsi"/>
        <w:sz w:val="22"/>
        <w:szCs w:val="22"/>
      </w:rPr>
      <w:fldChar w:fldCharType="separate"/>
    </w:r>
    <w:r w:rsidR="004358D9">
      <w:rPr>
        <w:rFonts w:asciiTheme="minorHAnsi" w:hAnsiTheme="minorHAnsi" w:cstheme="minorHAnsi"/>
        <w:noProof/>
        <w:sz w:val="22"/>
        <w:szCs w:val="22"/>
      </w:rPr>
      <w:t>18</w:t>
    </w:r>
    <w:r w:rsidRPr="0084501A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F3" w:rsidRPr="00BA770B" w:rsidRDefault="002C04F3" w:rsidP="00BA770B">
    <w:pPr>
      <w:pStyle w:val="a8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83" w:rsidRDefault="00911383">
      <w:r>
        <w:separator/>
      </w:r>
    </w:p>
  </w:footnote>
  <w:footnote w:type="continuationSeparator" w:id="0">
    <w:p w:rsidR="00911383" w:rsidRDefault="00911383">
      <w:r>
        <w:continuationSeparator/>
      </w:r>
    </w:p>
  </w:footnote>
  <w:footnote w:id="1">
    <w:p w:rsidR="002C04F3" w:rsidRPr="0084501A" w:rsidRDefault="002C04F3">
      <w:pPr>
        <w:pStyle w:val="af4"/>
        <w:rPr>
          <w:rFonts w:asciiTheme="minorHAnsi" w:hAnsiTheme="minorHAnsi" w:cstheme="minorHAnsi"/>
          <w:sz w:val="18"/>
          <w:szCs w:val="18"/>
        </w:rPr>
      </w:pPr>
      <w:r w:rsidRPr="0084501A">
        <w:rPr>
          <w:rStyle w:val="af6"/>
          <w:rFonts w:asciiTheme="minorHAnsi" w:hAnsiTheme="minorHAnsi" w:cstheme="minorHAnsi"/>
        </w:rPr>
        <w:footnoteRef/>
      </w:r>
      <w:r w:rsidRPr="0084501A">
        <w:rPr>
          <w:rFonts w:asciiTheme="minorHAnsi" w:hAnsiTheme="minorHAnsi" w:cstheme="minorHAnsi"/>
        </w:rPr>
        <w:t xml:space="preserve"> </w:t>
      </w:r>
      <w:r w:rsidRPr="0084501A">
        <w:rPr>
          <w:rFonts w:asciiTheme="minorHAnsi" w:hAnsiTheme="minorHAnsi" w:cstheme="minorHAnsi"/>
          <w:sz w:val="18"/>
          <w:szCs w:val="18"/>
        </w:rPr>
        <w:t>В т.ч. в иных кредитных организациях на территории действия национальной платежной системы МИР (при наличии наклейки с логотипом «МИР»</w:t>
      </w:r>
    </w:p>
  </w:footnote>
  <w:footnote w:id="2">
    <w:p w:rsidR="002C04F3" w:rsidRPr="0084501A" w:rsidRDefault="002C04F3">
      <w:pPr>
        <w:pStyle w:val="af4"/>
        <w:rPr>
          <w:rFonts w:asciiTheme="minorHAnsi" w:hAnsiTheme="minorHAnsi" w:cstheme="minorHAnsi"/>
          <w:sz w:val="18"/>
          <w:szCs w:val="18"/>
        </w:rPr>
      </w:pPr>
      <w:r w:rsidRPr="0084501A">
        <w:rPr>
          <w:rStyle w:val="af6"/>
          <w:rFonts w:asciiTheme="minorHAnsi" w:hAnsiTheme="minorHAnsi" w:cstheme="minorHAnsi"/>
          <w:sz w:val="18"/>
          <w:szCs w:val="18"/>
        </w:rPr>
        <w:footnoteRef/>
      </w:r>
      <w:r w:rsidRPr="0084501A">
        <w:rPr>
          <w:rFonts w:asciiTheme="minorHAnsi" w:hAnsiTheme="minorHAnsi" w:cstheme="minorHAnsi"/>
          <w:sz w:val="18"/>
          <w:szCs w:val="18"/>
        </w:rPr>
        <w:t xml:space="preserve"> При этом максимальная величина Расходного лимита по карте не должна превышать месячного лимита на снятие наличных, установленного в Тарифах Банка, размер которого изменяется и устанавливается Банком</w:t>
      </w:r>
    </w:p>
  </w:footnote>
  <w:footnote w:id="3">
    <w:p w:rsidR="002C04F3" w:rsidRPr="00D4448E" w:rsidRDefault="002C04F3">
      <w:pPr>
        <w:pStyle w:val="af4"/>
        <w:rPr>
          <w:sz w:val="18"/>
          <w:szCs w:val="18"/>
        </w:rPr>
      </w:pPr>
      <w:r w:rsidRPr="0084501A">
        <w:rPr>
          <w:rStyle w:val="af6"/>
          <w:rFonts w:asciiTheme="minorHAnsi" w:hAnsiTheme="minorHAnsi" w:cstheme="minorHAnsi"/>
          <w:sz w:val="18"/>
          <w:szCs w:val="18"/>
        </w:rPr>
        <w:footnoteRef/>
      </w:r>
      <w:r w:rsidRPr="0084501A">
        <w:rPr>
          <w:rFonts w:asciiTheme="minorHAnsi" w:hAnsiTheme="minorHAnsi" w:cstheme="minorHAnsi"/>
          <w:sz w:val="18"/>
          <w:szCs w:val="18"/>
        </w:rPr>
        <w:t xml:space="preserve"> При наличии технической возможности Реестр может быть направлен в Банк в электронной форме через системы дистанционного банковского обслуживания</w:t>
      </w:r>
    </w:p>
  </w:footnote>
  <w:footnote w:id="4">
    <w:p w:rsidR="002C04F3" w:rsidRDefault="002C04F3">
      <w:pPr>
        <w:pStyle w:val="af4"/>
      </w:pPr>
      <w:r>
        <w:rPr>
          <w:rStyle w:val="af6"/>
        </w:rPr>
        <w:footnoteRef/>
      </w:r>
      <w:r>
        <w:t xml:space="preserve"> </w:t>
      </w:r>
      <w:r w:rsidRPr="0084501A">
        <w:rPr>
          <w:rFonts w:asciiTheme="minorHAnsi" w:hAnsiTheme="minorHAnsi" w:cstheme="minorHAnsi"/>
          <w:sz w:val="18"/>
          <w:szCs w:val="18"/>
        </w:rPr>
        <w:t>в случае изменения наименования Клиента, переоформление ранее выпущенных Карт до истечения срока их действия не требуется, перевыпуск может быть осуществлен по желанию Клиента.</w:t>
      </w:r>
    </w:p>
  </w:footnote>
  <w:footnote w:id="5">
    <w:p w:rsidR="002C04F3" w:rsidRPr="0084501A" w:rsidRDefault="002C04F3" w:rsidP="00D653EF">
      <w:pPr>
        <w:rPr>
          <w:rFonts w:asciiTheme="minorHAnsi" w:hAnsiTheme="minorHAnsi" w:cstheme="minorHAnsi"/>
          <w:sz w:val="18"/>
          <w:szCs w:val="18"/>
        </w:rPr>
      </w:pPr>
      <w:r w:rsidRPr="0084501A">
        <w:rPr>
          <w:rStyle w:val="af6"/>
          <w:rFonts w:asciiTheme="minorHAnsi" w:hAnsiTheme="minorHAnsi" w:cstheme="minorHAnsi"/>
          <w:sz w:val="18"/>
          <w:szCs w:val="18"/>
        </w:rPr>
        <w:footnoteRef/>
      </w:r>
      <w:r w:rsidRPr="0084501A">
        <w:rPr>
          <w:rFonts w:asciiTheme="minorHAnsi" w:hAnsiTheme="minorHAnsi" w:cstheme="minorHAnsi"/>
          <w:sz w:val="18"/>
          <w:szCs w:val="18"/>
        </w:rPr>
        <w:t xml:space="preserve"> При прохождении процедуры идентификации понадобится следующая информация: ФИО Держателя Карты, кодовое слово, которые было указано в Заявлении на выпуск и получение Корпоративной банковской карты.</w:t>
      </w:r>
    </w:p>
    <w:p w:rsidR="002C04F3" w:rsidRDefault="002C04F3">
      <w:pPr>
        <w:pStyle w:val="af4"/>
      </w:pPr>
    </w:p>
  </w:footnote>
  <w:footnote w:id="6">
    <w:p w:rsidR="002C04F3" w:rsidRPr="0084501A" w:rsidRDefault="002C04F3" w:rsidP="002B3A19">
      <w:pPr>
        <w:rPr>
          <w:rFonts w:asciiTheme="minorHAnsi" w:hAnsiTheme="minorHAnsi" w:cstheme="minorHAnsi"/>
          <w:sz w:val="18"/>
          <w:szCs w:val="18"/>
        </w:rPr>
      </w:pPr>
      <w:r w:rsidRPr="0084501A">
        <w:rPr>
          <w:rStyle w:val="af6"/>
          <w:rFonts w:asciiTheme="minorHAnsi" w:hAnsiTheme="minorHAnsi" w:cstheme="minorHAnsi"/>
          <w:sz w:val="18"/>
          <w:szCs w:val="18"/>
        </w:rPr>
        <w:footnoteRef/>
      </w:r>
      <w:r w:rsidRPr="0084501A">
        <w:rPr>
          <w:rFonts w:asciiTheme="minorHAnsi" w:hAnsiTheme="minorHAnsi" w:cstheme="minorHAnsi"/>
          <w:sz w:val="18"/>
          <w:szCs w:val="18"/>
        </w:rPr>
        <w:t xml:space="preserve"> При прохождении процедуры идентификации понадобится следующая информация: ФИО Держателя Карты, кодовое слово, которые было указано в Заявлении на выпуск карты.</w:t>
      </w:r>
    </w:p>
    <w:p w:rsidR="002C04F3" w:rsidRDefault="002C04F3">
      <w:pPr>
        <w:pStyle w:val="af4"/>
      </w:pPr>
    </w:p>
  </w:footnote>
  <w:footnote w:id="7">
    <w:p w:rsidR="002C04F3" w:rsidRPr="0084501A" w:rsidRDefault="002C04F3">
      <w:pPr>
        <w:pStyle w:val="af4"/>
        <w:rPr>
          <w:rFonts w:asciiTheme="minorHAnsi" w:hAnsiTheme="minorHAnsi" w:cstheme="minorHAnsi"/>
          <w:sz w:val="18"/>
          <w:szCs w:val="18"/>
        </w:rPr>
      </w:pPr>
      <w:r w:rsidRPr="0084501A">
        <w:rPr>
          <w:rStyle w:val="af6"/>
          <w:rFonts w:asciiTheme="minorHAnsi" w:hAnsiTheme="minorHAnsi" w:cstheme="minorHAnsi"/>
          <w:sz w:val="18"/>
          <w:szCs w:val="18"/>
        </w:rPr>
        <w:footnoteRef/>
      </w:r>
      <w:r w:rsidRPr="0084501A">
        <w:rPr>
          <w:rFonts w:asciiTheme="minorHAnsi" w:hAnsiTheme="minorHAnsi" w:cstheme="minorHAnsi"/>
          <w:sz w:val="18"/>
          <w:szCs w:val="18"/>
        </w:rPr>
        <w:t xml:space="preserve"> При прохождении процедуры идентификации понадобится следующая информация: ФИО Держателя Карты, кодовое слово, которые было указано в Заявлении на выпуск карты.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2D5DFE"/>
    <w:multiLevelType w:val="hybridMultilevel"/>
    <w:tmpl w:val="FA56514A"/>
    <w:lvl w:ilvl="0" w:tplc="464AE4B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261D"/>
    <w:multiLevelType w:val="hybridMultilevel"/>
    <w:tmpl w:val="B8D42900"/>
    <w:lvl w:ilvl="0" w:tplc="53B6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F30"/>
    <w:multiLevelType w:val="singleLevel"/>
    <w:tmpl w:val="0F6CF96E"/>
    <w:lvl w:ilvl="0">
      <w:start w:val="1"/>
      <w:numFmt w:val="decimal"/>
      <w:pStyle w:val="List1Num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4" w15:restartNumberingAfterBreak="0">
    <w:nsid w:val="1D824727"/>
    <w:multiLevelType w:val="hybridMultilevel"/>
    <w:tmpl w:val="23E2FD38"/>
    <w:lvl w:ilvl="0" w:tplc="EBF81694">
      <w:start w:val="1"/>
      <w:numFmt w:val="bullet"/>
      <w:pStyle w:val="List1"/>
      <w:lvlText w:val=""/>
      <w:lvlJc w:val="left"/>
      <w:pPr>
        <w:tabs>
          <w:tab w:val="num" w:pos="357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4149BD"/>
    <w:multiLevelType w:val="hybridMultilevel"/>
    <w:tmpl w:val="0A0844E0"/>
    <w:lvl w:ilvl="0" w:tplc="7C88D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F573E"/>
    <w:multiLevelType w:val="hybridMultilevel"/>
    <w:tmpl w:val="68C0F54C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40004"/>
    <w:multiLevelType w:val="multilevel"/>
    <w:tmpl w:val="F48084C0"/>
    <w:lvl w:ilvl="0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8" w15:restartNumberingAfterBreak="0">
    <w:nsid w:val="494C24D6"/>
    <w:multiLevelType w:val="hybridMultilevel"/>
    <w:tmpl w:val="E0AE06F0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7274"/>
    <w:multiLevelType w:val="hybridMultilevel"/>
    <w:tmpl w:val="2D6AC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044B4"/>
    <w:multiLevelType w:val="multilevel"/>
    <w:tmpl w:val="97E222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2C02012"/>
    <w:multiLevelType w:val="hybridMultilevel"/>
    <w:tmpl w:val="EE90CCD4"/>
    <w:lvl w:ilvl="0" w:tplc="4CE8AF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A81618"/>
    <w:multiLevelType w:val="multilevel"/>
    <w:tmpl w:val="853AA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13" w15:restartNumberingAfterBreak="0">
    <w:nsid w:val="6ED41374"/>
    <w:multiLevelType w:val="hybridMultilevel"/>
    <w:tmpl w:val="0846BA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73750F8"/>
    <w:multiLevelType w:val="hybridMultilevel"/>
    <w:tmpl w:val="50903D08"/>
    <w:lvl w:ilvl="0" w:tplc="53B6F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486D26"/>
    <w:multiLevelType w:val="hybridMultilevel"/>
    <w:tmpl w:val="0A803AD4"/>
    <w:lvl w:ilvl="0" w:tplc="04190001">
      <w:start w:val="1"/>
      <w:numFmt w:val="bullet"/>
      <w:pStyle w:val="List2"/>
      <w:lvlText w:val=""/>
      <w:lvlJc w:val="left"/>
      <w:pPr>
        <w:tabs>
          <w:tab w:val="num" w:pos="362"/>
        </w:tabs>
        <w:ind w:left="283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07423"/>
    <w:multiLevelType w:val="hybridMultilevel"/>
    <w:tmpl w:val="899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F760E"/>
    <w:multiLevelType w:val="hybridMultilevel"/>
    <w:tmpl w:val="A8D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17"/>
  </w:num>
  <w:num w:numId="7">
    <w:abstractNumId w:val="13"/>
  </w:num>
  <w:num w:numId="8">
    <w:abstractNumId w:val="2"/>
  </w:num>
  <w:num w:numId="9">
    <w:abstractNumId w:val="1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  <w:num w:numId="15">
    <w:abstractNumId w:val="11"/>
  </w:num>
  <w:num w:numId="16">
    <w:abstractNumId w:val="12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41"/>
    <w:rsid w:val="000019E3"/>
    <w:rsid w:val="00001FC1"/>
    <w:rsid w:val="0000246A"/>
    <w:rsid w:val="00002ADE"/>
    <w:rsid w:val="00003207"/>
    <w:rsid w:val="0000367D"/>
    <w:rsid w:val="000068D4"/>
    <w:rsid w:val="00007CBA"/>
    <w:rsid w:val="000109F5"/>
    <w:rsid w:val="00011570"/>
    <w:rsid w:val="00013E07"/>
    <w:rsid w:val="00014247"/>
    <w:rsid w:val="000158B5"/>
    <w:rsid w:val="00015E4B"/>
    <w:rsid w:val="000165FF"/>
    <w:rsid w:val="00016CCB"/>
    <w:rsid w:val="00017852"/>
    <w:rsid w:val="00017E7D"/>
    <w:rsid w:val="00020201"/>
    <w:rsid w:val="0002047F"/>
    <w:rsid w:val="00022D72"/>
    <w:rsid w:val="00022EFC"/>
    <w:rsid w:val="00023EA6"/>
    <w:rsid w:val="000242A2"/>
    <w:rsid w:val="00024645"/>
    <w:rsid w:val="000247EE"/>
    <w:rsid w:val="00025EB1"/>
    <w:rsid w:val="00026351"/>
    <w:rsid w:val="00026FE0"/>
    <w:rsid w:val="000277A2"/>
    <w:rsid w:val="00027CF6"/>
    <w:rsid w:val="00032AB2"/>
    <w:rsid w:val="00034073"/>
    <w:rsid w:val="000350F4"/>
    <w:rsid w:val="0003620A"/>
    <w:rsid w:val="00036634"/>
    <w:rsid w:val="00037944"/>
    <w:rsid w:val="00037EF3"/>
    <w:rsid w:val="0004186D"/>
    <w:rsid w:val="0004220E"/>
    <w:rsid w:val="00042ABF"/>
    <w:rsid w:val="000430AB"/>
    <w:rsid w:val="000435E9"/>
    <w:rsid w:val="000462A2"/>
    <w:rsid w:val="00046EC7"/>
    <w:rsid w:val="00046F02"/>
    <w:rsid w:val="00047007"/>
    <w:rsid w:val="00047C9F"/>
    <w:rsid w:val="00050CCD"/>
    <w:rsid w:val="00050FC0"/>
    <w:rsid w:val="00051B4B"/>
    <w:rsid w:val="000524C3"/>
    <w:rsid w:val="0005310E"/>
    <w:rsid w:val="0005336C"/>
    <w:rsid w:val="00053BED"/>
    <w:rsid w:val="00054B0B"/>
    <w:rsid w:val="00055B26"/>
    <w:rsid w:val="00056BDD"/>
    <w:rsid w:val="00057249"/>
    <w:rsid w:val="00061800"/>
    <w:rsid w:val="00061D5C"/>
    <w:rsid w:val="00062251"/>
    <w:rsid w:val="00064323"/>
    <w:rsid w:val="0006450F"/>
    <w:rsid w:val="00065984"/>
    <w:rsid w:val="00065F28"/>
    <w:rsid w:val="00066AA9"/>
    <w:rsid w:val="00067C77"/>
    <w:rsid w:val="00070885"/>
    <w:rsid w:val="00070C3B"/>
    <w:rsid w:val="00071EB0"/>
    <w:rsid w:val="00072765"/>
    <w:rsid w:val="000747CA"/>
    <w:rsid w:val="00074C1A"/>
    <w:rsid w:val="000753BF"/>
    <w:rsid w:val="00076341"/>
    <w:rsid w:val="00076D8A"/>
    <w:rsid w:val="00076DC5"/>
    <w:rsid w:val="0007729F"/>
    <w:rsid w:val="00077523"/>
    <w:rsid w:val="000814B0"/>
    <w:rsid w:val="0008174A"/>
    <w:rsid w:val="000818E1"/>
    <w:rsid w:val="00081949"/>
    <w:rsid w:val="00081A99"/>
    <w:rsid w:val="00081EE2"/>
    <w:rsid w:val="000822FD"/>
    <w:rsid w:val="00082B68"/>
    <w:rsid w:val="000832C1"/>
    <w:rsid w:val="00085F4C"/>
    <w:rsid w:val="00087238"/>
    <w:rsid w:val="00087505"/>
    <w:rsid w:val="0009105B"/>
    <w:rsid w:val="00091A60"/>
    <w:rsid w:val="00092B07"/>
    <w:rsid w:val="00095269"/>
    <w:rsid w:val="000959F1"/>
    <w:rsid w:val="00096437"/>
    <w:rsid w:val="00096C04"/>
    <w:rsid w:val="0009708F"/>
    <w:rsid w:val="000A051C"/>
    <w:rsid w:val="000A0D97"/>
    <w:rsid w:val="000A114A"/>
    <w:rsid w:val="000A15F2"/>
    <w:rsid w:val="000A19D6"/>
    <w:rsid w:val="000A63E8"/>
    <w:rsid w:val="000A6861"/>
    <w:rsid w:val="000B2465"/>
    <w:rsid w:val="000B2EB9"/>
    <w:rsid w:val="000B385F"/>
    <w:rsid w:val="000B3D77"/>
    <w:rsid w:val="000B41B0"/>
    <w:rsid w:val="000B4AA5"/>
    <w:rsid w:val="000B5136"/>
    <w:rsid w:val="000B5EB3"/>
    <w:rsid w:val="000B666C"/>
    <w:rsid w:val="000C074F"/>
    <w:rsid w:val="000C1369"/>
    <w:rsid w:val="000C1628"/>
    <w:rsid w:val="000C1632"/>
    <w:rsid w:val="000C219F"/>
    <w:rsid w:val="000C2DB9"/>
    <w:rsid w:val="000C33C4"/>
    <w:rsid w:val="000C4794"/>
    <w:rsid w:val="000C68D4"/>
    <w:rsid w:val="000C75F5"/>
    <w:rsid w:val="000D033B"/>
    <w:rsid w:val="000D0614"/>
    <w:rsid w:val="000D0BFC"/>
    <w:rsid w:val="000D1AD6"/>
    <w:rsid w:val="000D2530"/>
    <w:rsid w:val="000D3536"/>
    <w:rsid w:val="000D4799"/>
    <w:rsid w:val="000D536A"/>
    <w:rsid w:val="000D5FAD"/>
    <w:rsid w:val="000E00E5"/>
    <w:rsid w:val="000E00FB"/>
    <w:rsid w:val="000E097C"/>
    <w:rsid w:val="000E1116"/>
    <w:rsid w:val="000E1398"/>
    <w:rsid w:val="000E18E7"/>
    <w:rsid w:val="000E2BB7"/>
    <w:rsid w:val="000E2D16"/>
    <w:rsid w:val="000E39F3"/>
    <w:rsid w:val="000E3A46"/>
    <w:rsid w:val="000E4207"/>
    <w:rsid w:val="000E63ED"/>
    <w:rsid w:val="000E67BB"/>
    <w:rsid w:val="000E69EB"/>
    <w:rsid w:val="000E7FC8"/>
    <w:rsid w:val="000F0220"/>
    <w:rsid w:val="000F03ED"/>
    <w:rsid w:val="000F1189"/>
    <w:rsid w:val="000F12C3"/>
    <w:rsid w:val="000F27CB"/>
    <w:rsid w:val="000F4080"/>
    <w:rsid w:val="000F438A"/>
    <w:rsid w:val="000F6293"/>
    <w:rsid w:val="000F6DFE"/>
    <w:rsid w:val="000F76B7"/>
    <w:rsid w:val="001013BF"/>
    <w:rsid w:val="00101FB6"/>
    <w:rsid w:val="00102359"/>
    <w:rsid w:val="00104FE4"/>
    <w:rsid w:val="001058E5"/>
    <w:rsid w:val="00105D99"/>
    <w:rsid w:val="00110B9B"/>
    <w:rsid w:val="00111162"/>
    <w:rsid w:val="00113CAC"/>
    <w:rsid w:val="001144D2"/>
    <w:rsid w:val="00114758"/>
    <w:rsid w:val="00117DDD"/>
    <w:rsid w:val="00120EB3"/>
    <w:rsid w:val="00120F0A"/>
    <w:rsid w:val="0012117B"/>
    <w:rsid w:val="00121293"/>
    <w:rsid w:val="00121BAE"/>
    <w:rsid w:val="00121FAA"/>
    <w:rsid w:val="00122259"/>
    <w:rsid w:val="00122308"/>
    <w:rsid w:val="00124CF1"/>
    <w:rsid w:val="00125C00"/>
    <w:rsid w:val="00125D4A"/>
    <w:rsid w:val="00125FC0"/>
    <w:rsid w:val="00126F92"/>
    <w:rsid w:val="00127E98"/>
    <w:rsid w:val="00130174"/>
    <w:rsid w:val="001303B6"/>
    <w:rsid w:val="0013133C"/>
    <w:rsid w:val="0013157E"/>
    <w:rsid w:val="00131E1E"/>
    <w:rsid w:val="0013370A"/>
    <w:rsid w:val="00133C98"/>
    <w:rsid w:val="00136002"/>
    <w:rsid w:val="00136197"/>
    <w:rsid w:val="00136C43"/>
    <w:rsid w:val="00136E66"/>
    <w:rsid w:val="00137621"/>
    <w:rsid w:val="00137B72"/>
    <w:rsid w:val="0014143A"/>
    <w:rsid w:val="00141852"/>
    <w:rsid w:val="00141988"/>
    <w:rsid w:val="001426DD"/>
    <w:rsid w:val="001430A9"/>
    <w:rsid w:val="00144AD1"/>
    <w:rsid w:val="00145EF0"/>
    <w:rsid w:val="0014663A"/>
    <w:rsid w:val="0014731E"/>
    <w:rsid w:val="00147DA6"/>
    <w:rsid w:val="00152532"/>
    <w:rsid w:val="00153572"/>
    <w:rsid w:val="00153B00"/>
    <w:rsid w:val="00153FA2"/>
    <w:rsid w:val="00154956"/>
    <w:rsid w:val="00154AD2"/>
    <w:rsid w:val="00156D69"/>
    <w:rsid w:val="00157214"/>
    <w:rsid w:val="00157A87"/>
    <w:rsid w:val="001600DB"/>
    <w:rsid w:val="001605C1"/>
    <w:rsid w:val="0016089B"/>
    <w:rsid w:val="00161173"/>
    <w:rsid w:val="00161A9A"/>
    <w:rsid w:val="0016299B"/>
    <w:rsid w:val="00162ABE"/>
    <w:rsid w:val="00163D6F"/>
    <w:rsid w:val="00163E40"/>
    <w:rsid w:val="00164C4C"/>
    <w:rsid w:val="00164E3A"/>
    <w:rsid w:val="00165381"/>
    <w:rsid w:val="00165F35"/>
    <w:rsid w:val="001674D3"/>
    <w:rsid w:val="00167E47"/>
    <w:rsid w:val="00170525"/>
    <w:rsid w:val="0017071F"/>
    <w:rsid w:val="0017077B"/>
    <w:rsid w:val="00170C9C"/>
    <w:rsid w:val="00171C5B"/>
    <w:rsid w:val="00171CB4"/>
    <w:rsid w:val="00172033"/>
    <w:rsid w:val="001736ED"/>
    <w:rsid w:val="00173DC2"/>
    <w:rsid w:val="0017502F"/>
    <w:rsid w:val="0017563C"/>
    <w:rsid w:val="001758F9"/>
    <w:rsid w:val="001805E5"/>
    <w:rsid w:val="001806FA"/>
    <w:rsid w:val="001814B5"/>
    <w:rsid w:val="001819DB"/>
    <w:rsid w:val="00181C37"/>
    <w:rsid w:val="001826D2"/>
    <w:rsid w:val="00183128"/>
    <w:rsid w:val="001831D8"/>
    <w:rsid w:val="0018349E"/>
    <w:rsid w:val="00184C5E"/>
    <w:rsid w:val="001858E1"/>
    <w:rsid w:val="0018599D"/>
    <w:rsid w:val="00185BA2"/>
    <w:rsid w:val="0018768D"/>
    <w:rsid w:val="001909A6"/>
    <w:rsid w:val="001916C8"/>
    <w:rsid w:val="00191B6E"/>
    <w:rsid w:val="001929A1"/>
    <w:rsid w:val="001941EF"/>
    <w:rsid w:val="001961B6"/>
    <w:rsid w:val="0019677A"/>
    <w:rsid w:val="00196D45"/>
    <w:rsid w:val="00197792"/>
    <w:rsid w:val="0019794C"/>
    <w:rsid w:val="00197B6B"/>
    <w:rsid w:val="00197DA3"/>
    <w:rsid w:val="001A021B"/>
    <w:rsid w:val="001A0C53"/>
    <w:rsid w:val="001A0FD4"/>
    <w:rsid w:val="001A1CF9"/>
    <w:rsid w:val="001A1DC9"/>
    <w:rsid w:val="001A24EF"/>
    <w:rsid w:val="001A2923"/>
    <w:rsid w:val="001A3CE8"/>
    <w:rsid w:val="001A3E75"/>
    <w:rsid w:val="001A431C"/>
    <w:rsid w:val="001A4762"/>
    <w:rsid w:val="001A4A5E"/>
    <w:rsid w:val="001A4BB7"/>
    <w:rsid w:val="001A555E"/>
    <w:rsid w:val="001A7364"/>
    <w:rsid w:val="001A793D"/>
    <w:rsid w:val="001B026E"/>
    <w:rsid w:val="001B14ED"/>
    <w:rsid w:val="001B2C4A"/>
    <w:rsid w:val="001B3579"/>
    <w:rsid w:val="001B5ACA"/>
    <w:rsid w:val="001B6A8F"/>
    <w:rsid w:val="001B6BBF"/>
    <w:rsid w:val="001B7068"/>
    <w:rsid w:val="001B7721"/>
    <w:rsid w:val="001C1905"/>
    <w:rsid w:val="001C2A7A"/>
    <w:rsid w:val="001C2D24"/>
    <w:rsid w:val="001C33C5"/>
    <w:rsid w:val="001C3BFA"/>
    <w:rsid w:val="001C7F84"/>
    <w:rsid w:val="001D2090"/>
    <w:rsid w:val="001D26BC"/>
    <w:rsid w:val="001D5200"/>
    <w:rsid w:val="001D57F1"/>
    <w:rsid w:val="001D68D4"/>
    <w:rsid w:val="001D7851"/>
    <w:rsid w:val="001D7F16"/>
    <w:rsid w:val="001E12B5"/>
    <w:rsid w:val="001E218C"/>
    <w:rsid w:val="001E28C3"/>
    <w:rsid w:val="001E2E3F"/>
    <w:rsid w:val="001E37EE"/>
    <w:rsid w:val="001E40BC"/>
    <w:rsid w:val="001E439D"/>
    <w:rsid w:val="001E495A"/>
    <w:rsid w:val="001E6698"/>
    <w:rsid w:val="001E79FA"/>
    <w:rsid w:val="001E7C19"/>
    <w:rsid w:val="001F00D1"/>
    <w:rsid w:val="001F0481"/>
    <w:rsid w:val="001F1C58"/>
    <w:rsid w:val="001F2FE8"/>
    <w:rsid w:val="001F30A6"/>
    <w:rsid w:val="001F3BED"/>
    <w:rsid w:val="001F4B18"/>
    <w:rsid w:val="001F5C70"/>
    <w:rsid w:val="001F604F"/>
    <w:rsid w:val="001F650F"/>
    <w:rsid w:val="001F7857"/>
    <w:rsid w:val="00200C83"/>
    <w:rsid w:val="002010AA"/>
    <w:rsid w:val="00201307"/>
    <w:rsid w:val="00201A3E"/>
    <w:rsid w:val="00201BF0"/>
    <w:rsid w:val="00202EC3"/>
    <w:rsid w:val="00203372"/>
    <w:rsid w:val="002039F3"/>
    <w:rsid w:val="0020422D"/>
    <w:rsid w:val="00204300"/>
    <w:rsid w:val="002064B7"/>
    <w:rsid w:val="00206510"/>
    <w:rsid w:val="0020755D"/>
    <w:rsid w:val="00207D0A"/>
    <w:rsid w:val="0021010F"/>
    <w:rsid w:val="0021047B"/>
    <w:rsid w:val="00210C19"/>
    <w:rsid w:val="00213790"/>
    <w:rsid w:val="002141E5"/>
    <w:rsid w:val="0021589C"/>
    <w:rsid w:val="0021599E"/>
    <w:rsid w:val="00215F3A"/>
    <w:rsid w:val="0021658E"/>
    <w:rsid w:val="0021683F"/>
    <w:rsid w:val="002179DA"/>
    <w:rsid w:val="0022060A"/>
    <w:rsid w:val="00221093"/>
    <w:rsid w:val="00221DBC"/>
    <w:rsid w:val="00222CBC"/>
    <w:rsid w:val="002238F2"/>
    <w:rsid w:val="0022425D"/>
    <w:rsid w:val="0022481D"/>
    <w:rsid w:val="0022496B"/>
    <w:rsid w:val="00224D92"/>
    <w:rsid w:val="00224F01"/>
    <w:rsid w:val="00225433"/>
    <w:rsid w:val="00225989"/>
    <w:rsid w:val="00226C47"/>
    <w:rsid w:val="002271F6"/>
    <w:rsid w:val="002303D7"/>
    <w:rsid w:val="002307DB"/>
    <w:rsid w:val="002322B6"/>
    <w:rsid w:val="00232CA7"/>
    <w:rsid w:val="00232CF0"/>
    <w:rsid w:val="002335E6"/>
    <w:rsid w:val="002335F9"/>
    <w:rsid w:val="0023388D"/>
    <w:rsid w:val="00233899"/>
    <w:rsid w:val="00234898"/>
    <w:rsid w:val="00235640"/>
    <w:rsid w:val="002362F0"/>
    <w:rsid w:val="00236ECD"/>
    <w:rsid w:val="00240986"/>
    <w:rsid w:val="0024125E"/>
    <w:rsid w:val="00241DF6"/>
    <w:rsid w:val="00243B13"/>
    <w:rsid w:val="00243BC8"/>
    <w:rsid w:val="00244196"/>
    <w:rsid w:val="002453C6"/>
    <w:rsid w:val="002469E5"/>
    <w:rsid w:val="00247B16"/>
    <w:rsid w:val="00247FBC"/>
    <w:rsid w:val="00250861"/>
    <w:rsid w:val="00251364"/>
    <w:rsid w:val="00252B20"/>
    <w:rsid w:val="0025343D"/>
    <w:rsid w:val="00253A31"/>
    <w:rsid w:val="00256C07"/>
    <w:rsid w:val="00261445"/>
    <w:rsid w:val="002614E3"/>
    <w:rsid w:val="002619EE"/>
    <w:rsid w:val="002622EA"/>
    <w:rsid w:val="002646C8"/>
    <w:rsid w:val="0026473E"/>
    <w:rsid w:val="00264A93"/>
    <w:rsid w:val="002657F8"/>
    <w:rsid w:val="00265994"/>
    <w:rsid w:val="002666D7"/>
    <w:rsid w:val="00267AE1"/>
    <w:rsid w:val="002711F7"/>
    <w:rsid w:val="002718A7"/>
    <w:rsid w:val="00271C57"/>
    <w:rsid w:val="00273752"/>
    <w:rsid w:val="00273BD8"/>
    <w:rsid w:val="0027476E"/>
    <w:rsid w:val="0027554B"/>
    <w:rsid w:val="00275808"/>
    <w:rsid w:val="0027611A"/>
    <w:rsid w:val="00276592"/>
    <w:rsid w:val="00276D20"/>
    <w:rsid w:val="002805F8"/>
    <w:rsid w:val="00281064"/>
    <w:rsid w:val="002812B3"/>
    <w:rsid w:val="00282A5E"/>
    <w:rsid w:val="00282CFD"/>
    <w:rsid w:val="00284732"/>
    <w:rsid w:val="0028612D"/>
    <w:rsid w:val="002868CA"/>
    <w:rsid w:val="002878EA"/>
    <w:rsid w:val="00287C89"/>
    <w:rsid w:val="00291E91"/>
    <w:rsid w:val="00291EB6"/>
    <w:rsid w:val="0029202E"/>
    <w:rsid w:val="002922EC"/>
    <w:rsid w:val="00292738"/>
    <w:rsid w:val="00293CAB"/>
    <w:rsid w:val="002942A4"/>
    <w:rsid w:val="00294C03"/>
    <w:rsid w:val="00295165"/>
    <w:rsid w:val="00296D48"/>
    <w:rsid w:val="00297099"/>
    <w:rsid w:val="00297A01"/>
    <w:rsid w:val="00297F9B"/>
    <w:rsid w:val="002A08F8"/>
    <w:rsid w:val="002A0BBC"/>
    <w:rsid w:val="002A1D6F"/>
    <w:rsid w:val="002A21D4"/>
    <w:rsid w:val="002A2416"/>
    <w:rsid w:val="002A2AC5"/>
    <w:rsid w:val="002A37F8"/>
    <w:rsid w:val="002A3D05"/>
    <w:rsid w:val="002A4694"/>
    <w:rsid w:val="002A4AD9"/>
    <w:rsid w:val="002A4BDC"/>
    <w:rsid w:val="002A5689"/>
    <w:rsid w:val="002A619D"/>
    <w:rsid w:val="002A7C80"/>
    <w:rsid w:val="002B022E"/>
    <w:rsid w:val="002B2A65"/>
    <w:rsid w:val="002B2F25"/>
    <w:rsid w:val="002B2FAF"/>
    <w:rsid w:val="002B3A19"/>
    <w:rsid w:val="002B45FB"/>
    <w:rsid w:val="002B5391"/>
    <w:rsid w:val="002B545B"/>
    <w:rsid w:val="002B5631"/>
    <w:rsid w:val="002B590B"/>
    <w:rsid w:val="002B6667"/>
    <w:rsid w:val="002B6C2B"/>
    <w:rsid w:val="002C04F3"/>
    <w:rsid w:val="002C4199"/>
    <w:rsid w:val="002C470C"/>
    <w:rsid w:val="002C539D"/>
    <w:rsid w:val="002C64A4"/>
    <w:rsid w:val="002C7DF1"/>
    <w:rsid w:val="002D050D"/>
    <w:rsid w:val="002D0D1B"/>
    <w:rsid w:val="002D17DA"/>
    <w:rsid w:val="002D21B9"/>
    <w:rsid w:val="002D3100"/>
    <w:rsid w:val="002D38B5"/>
    <w:rsid w:val="002D48DE"/>
    <w:rsid w:val="002D4BC1"/>
    <w:rsid w:val="002D5201"/>
    <w:rsid w:val="002D6042"/>
    <w:rsid w:val="002D6503"/>
    <w:rsid w:val="002D6988"/>
    <w:rsid w:val="002D7645"/>
    <w:rsid w:val="002D7BB1"/>
    <w:rsid w:val="002E0028"/>
    <w:rsid w:val="002E10DF"/>
    <w:rsid w:val="002E2772"/>
    <w:rsid w:val="002E388F"/>
    <w:rsid w:val="002E431F"/>
    <w:rsid w:val="002E7904"/>
    <w:rsid w:val="002E7BD3"/>
    <w:rsid w:val="002E7CD4"/>
    <w:rsid w:val="002E7FF9"/>
    <w:rsid w:val="002F0E05"/>
    <w:rsid w:val="002F16F5"/>
    <w:rsid w:val="002F3348"/>
    <w:rsid w:val="002F3983"/>
    <w:rsid w:val="002F4159"/>
    <w:rsid w:val="002F43E9"/>
    <w:rsid w:val="002F45F0"/>
    <w:rsid w:val="002F466F"/>
    <w:rsid w:val="002F60B0"/>
    <w:rsid w:val="002F6597"/>
    <w:rsid w:val="002F68F5"/>
    <w:rsid w:val="003004C7"/>
    <w:rsid w:val="00301D33"/>
    <w:rsid w:val="003021AC"/>
    <w:rsid w:val="00302692"/>
    <w:rsid w:val="0030326C"/>
    <w:rsid w:val="003046FE"/>
    <w:rsid w:val="003055FC"/>
    <w:rsid w:val="003068C7"/>
    <w:rsid w:val="00307690"/>
    <w:rsid w:val="003103BE"/>
    <w:rsid w:val="00311FDE"/>
    <w:rsid w:val="00312320"/>
    <w:rsid w:val="00312950"/>
    <w:rsid w:val="00312C36"/>
    <w:rsid w:val="0031318C"/>
    <w:rsid w:val="0031396C"/>
    <w:rsid w:val="00313C2B"/>
    <w:rsid w:val="00314335"/>
    <w:rsid w:val="00314E3C"/>
    <w:rsid w:val="00315479"/>
    <w:rsid w:val="00316029"/>
    <w:rsid w:val="00322918"/>
    <w:rsid w:val="00322940"/>
    <w:rsid w:val="003230BB"/>
    <w:rsid w:val="00323334"/>
    <w:rsid w:val="003233AF"/>
    <w:rsid w:val="0032447C"/>
    <w:rsid w:val="003245EC"/>
    <w:rsid w:val="00324A23"/>
    <w:rsid w:val="003269DA"/>
    <w:rsid w:val="003316BF"/>
    <w:rsid w:val="00331B3E"/>
    <w:rsid w:val="00333ED6"/>
    <w:rsid w:val="00335A42"/>
    <w:rsid w:val="00335BB8"/>
    <w:rsid w:val="0033616B"/>
    <w:rsid w:val="00336937"/>
    <w:rsid w:val="003376BB"/>
    <w:rsid w:val="003379CF"/>
    <w:rsid w:val="00337D96"/>
    <w:rsid w:val="0034000D"/>
    <w:rsid w:val="00341C6B"/>
    <w:rsid w:val="00341E12"/>
    <w:rsid w:val="00342D2D"/>
    <w:rsid w:val="0034396F"/>
    <w:rsid w:val="0034425C"/>
    <w:rsid w:val="003446B3"/>
    <w:rsid w:val="0034507A"/>
    <w:rsid w:val="00347860"/>
    <w:rsid w:val="003502C1"/>
    <w:rsid w:val="0035151E"/>
    <w:rsid w:val="00352723"/>
    <w:rsid w:val="0035280C"/>
    <w:rsid w:val="00352A67"/>
    <w:rsid w:val="00354B5C"/>
    <w:rsid w:val="00354D70"/>
    <w:rsid w:val="00355012"/>
    <w:rsid w:val="0035600F"/>
    <w:rsid w:val="00357BD6"/>
    <w:rsid w:val="00357FE7"/>
    <w:rsid w:val="0036021D"/>
    <w:rsid w:val="003603DC"/>
    <w:rsid w:val="00363C01"/>
    <w:rsid w:val="00363E72"/>
    <w:rsid w:val="00363E79"/>
    <w:rsid w:val="003643B1"/>
    <w:rsid w:val="003652CD"/>
    <w:rsid w:val="00365672"/>
    <w:rsid w:val="00365F6B"/>
    <w:rsid w:val="00366296"/>
    <w:rsid w:val="0036696A"/>
    <w:rsid w:val="00366E00"/>
    <w:rsid w:val="00367053"/>
    <w:rsid w:val="00367278"/>
    <w:rsid w:val="0037096B"/>
    <w:rsid w:val="003713C3"/>
    <w:rsid w:val="00371C93"/>
    <w:rsid w:val="00372194"/>
    <w:rsid w:val="00372C6B"/>
    <w:rsid w:val="00373F60"/>
    <w:rsid w:val="0037451B"/>
    <w:rsid w:val="0037521A"/>
    <w:rsid w:val="003774C9"/>
    <w:rsid w:val="00380547"/>
    <w:rsid w:val="00381CB6"/>
    <w:rsid w:val="0038343B"/>
    <w:rsid w:val="00384653"/>
    <w:rsid w:val="003867B9"/>
    <w:rsid w:val="003867DF"/>
    <w:rsid w:val="00390615"/>
    <w:rsid w:val="00390A4D"/>
    <w:rsid w:val="00390CE5"/>
    <w:rsid w:val="00390FB3"/>
    <w:rsid w:val="00391F95"/>
    <w:rsid w:val="0039200C"/>
    <w:rsid w:val="0039278D"/>
    <w:rsid w:val="0039342D"/>
    <w:rsid w:val="00393826"/>
    <w:rsid w:val="00394800"/>
    <w:rsid w:val="00396123"/>
    <w:rsid w:val="00396656"/>
    <w:rsid w:val="003968C2"/>
    <w:rsid w:val="003977E8"/>
    <w:rsid w:val="003A0B44"/>
    <w:rsid w:val="003A12A0"/>
    <w:rsid w:val="003A24C7"/>
    <w:rsid w:val="003A297A"/>
    <w:rsid w:val="003A480F"/>
    <w:rsid w:val="003A50E8"/>
    <w:rsid w:val="003A526C"/>
    <w:rsid w:val="003A6169"/>
    <w:rsid w:val="003A7BD7"/>
    <w:rsid w:val="003A7CF6"/>
    <w:rsid w:val="003B0C77"/>
    <w:rsid w:val="003B0E6D"/>
    <w:rsid w:val="003B2AF3"/>
    <w:rsid w:val="003B448C"/>
    <w:rsid w:val="003B45DD"/>
    <w:rsid w:val="003B4871"/>
    <w:rsid w:val="003B5A8F"/>
    <w:rsid w:val="003B5AD0"/>
    <w:rsid w:val="003B5B03"/>
    <w:rsid w:val="003B65A0"/>
    <w:rsid w:val="003B6C00"/>
    <w:rsid w:val="003C0AB7"/>
    <w:rsid w:val="003C0D3B"/>
    <w:rsid w:val="003C1587"/>
    <w:rsid w:val="003C1D36"/>
    <w:rsid w:val="003C1D90"/>
    <w:rsid w:val="003C2373"/>
    <w:rsid w:val="003C2DF9"/>
    <w:rsid w:val="003C2E04"/>
    <w:rsid w:val="003C3112"/>
    <w:rsid w:val="003C321A"/>
    <w:rsid w:val="003C3858"/>
    <w:rsid w:val="003C4382"/>
    <w:rsid w:val="003C4E36"/>
    <w:rsid w:val="003C5116"/>
    <w:rsid w:val="003C6134"/>
    <w:rsid w:val="003C714A"/>
    <w:rsid w:val="003D16A3"/>
    <w:rsid w:val="003D20FC"/>
    <w:rsid w:val="003D26BA"/>
    <w:rsid w:val="003D26BD"/>
    <w:rsid w:val="003D2FF3"/>
    <w:rsid w:val="003D3F2C"/>
    <w:rsid w:val="003D47D6"/>
    <w:rsid w:val="003D5BC8"/>
    <w:rsid w:val="003D6BDA"/>
    <w:rsid w:val="003D78CF"/>
    <w:rsid w:val="003E067F"/>
    <w:rsid w:val="003E09B9"/>
    <w:rsid w:val="003E1318"/>
    <w:rsid w:val="003E2514"/>
    <w:rsid w:val="003E3B92"/>
    <w:rsid w:val="003E56E8"/>
    <w:rsid w:val="003E59D0"/>
    <w:rsid w:val="003E5A15"/>
    <w:rsid w:val="003E646F"/>
    <w:rsid w:val="003E6ABE"/>
    <w:rsid w:val="003E71AB"/>
    <w:rsid w:val="003E796B"/>
    <w:rsid w:val="003F0D44"/>
    <w:rsid w:val="003F1754"/>
    <w:rsid w:val="003F2D1A"/>
    <w:rsid w:val="003F3B3D"/>
    <w:rsid w:val="003F48C2"/>
    <w:rsid w:val="003F4F51"/>
    <w:rsid w:val="003F5070"/>
    <w:rsid w:val="003F6D0D"/>
    <w:rsid w:val="003F7793"/>
    <w:rsid w:val="003F7E0B"/>
    <w:rsid w:val="0040005E"/>
    <w:rsid w:val="00400C62"/>
    <w:rsid w:val="00401058"/>
    <w:rsid w:val="004013F6"/>
    <w:rsid w:val="00401605"/>
    <w:rsid w:val="0040181A"/>
    <w:rsid w:val="00401BBB"/>
    <w:rsid w:val="00401FD9"/>
    <w:rsid w:val="00402028"/>
    <w:rsid w:val="00402CAA"/>
    <w:rsid w:val="00403D94"/>
    <w:rsid w:val="004046E9"/>
    <w:rsid w:val="004047DE"/>
    <w:rsid w:val="004057A0"/>
    <w:rsid w:val="004057EA"/>
    <w:rsid w:val="00406FC4"/>
    <w:rsid w:val="004073AE"/>
    <w:rsid w:val="0040795C"/>
    <w:rsid w:val="0041104B"/>
    <w:rsid w:val="00411A9A"/>
    <w:rsid w:val="00411D19"/>
    <w:rsid w:val="00412420"/>
    <w:rsid w:val="00412B82"/>
    <w:rsid w:val="00413623"/>
    <w:rsid w:val="00413725"/>
    <w:rsid w:val="00413B18"/>
    <w:rsid w:val="00413C76"/>
    <w:rsid w:val="004140D2"/>
    <w:rsid w:val="00415EDD"/>
    <w:rsid w:val="00415EE0"/>
    <w:rsid w:val="0041722D"/>
    <w:rsid w:val="004173A2"/>
    <w:rsid w:val="004173CA"/>
    <w:rsid w:val="0041780A"/>
    <w:rsid w:val="00417AAD"/>
    <w:rsid w:val="0042120D"/>
    <w:rsid w:val="00421991"/>
    <w:rsid w:val="00421EBC"/>
    <w:rsid w:val="00422047"/>
    <w:rsid w:val="0042222E"/>
    <w:rsid w:val="004229B5"/>
    <w:rsid w:val="00422AA5"/>
    <w:rsid w:val="00422DBC"/>
    <w:rsid w:val="004245EB"/>
    <w:rsid w:val="004248F4"/>
    <w:rsid w:val="00425635"/>
    <w:rsid w:val="00426EB8"/>
    <w:rsid w:val="004273D4"/>
    <w:rsid w:val="0042742A"/>
    <w:rsid w:val="00432686"/>
    <w:rsid w:val="00432716"/>
    <w:rsid w:val="00433358"/>
    <w:rsid w:val="004337F2"/>
    <w:rsid w:val="00433DB6"/>
    <w:rsid w:val="004342E5"/>
    <w:rsid w:val="004350F9"/>
    <w:rsid w:val="004358D9"/>
    <w:rsid w:val="00436356"/>
    <w:rsid w:val="004364B9"/>
    <w:rsid w:val="0043674E"/>
    <w:rsid w:val="00436E0E"/>
    <w:rsid w:val="004374CF"/>
    <w:rsid w:val="00440E36"/>
    <w:rsid w:val="0044147C"/>
    <w:rsid w:val="004416A9"/>
    <w:rsid w:val="004416D0"/>
    <w:rsid w:val="0044277B"/>
    <w:rsid w:val="00442822"/>
    <w:rsid w:val="0044305C"/>
    <w:rsid w:val="004433FC"/>
    <w:rsid w:val="00443E2D"/>
    <w:rsid w:val="0044611A"/>
    <w:rsid w:val="004472CC"/>
    <w:rsid w:val="004479E6"/>
    <w:rsid w:val="0045001E"/>
    <w:rsid w:val="0045012B"/>
    <w:rsid w:val="004503F2"/>
    <w:rsid w:val="00450662"/>
    <w:rsid w:val="004509FB"/>
    <w:rsid w:val="00450D58"/>
    <w:rsid w:val="00450D6A"/>
    <w:rsid w:val="00452026"/>
    <w:rsid w:val="00452807"/>
    <w:rsid w:val="00453D63"/>
    <w:rsid w:val="00453D98"/>
    <w:rsid w:val="004549FC"/>
    <w:rsid w:val="00455334"/>
    <w:rsid w:val="00456817"/>
    <w:rsid w:val="00456AB3"/>
    <w:rsid w:val="00456CF0"/>
    <w:rsid w:val="00456EB9"/>
    <w:rsid w:val="00456EFB"/>
    <w:rsid w:val="00462581"/>
    <w:rsid w:val="0046335D"/>
    <w:rsid w:val="00463E4D"/>
    <w:rsid w:val="0046580D"/>
    <w:rsid w:val="004659F7"/>
    <w:rsid w:val="00466DB8"/>
    <w:rsid w:val="004671E3"/>
    <w:rsid w:val="00467A76"/>
    <w:rsid w:val="00467CE6"/>
    <w:rsid w:val="00471A86"/>
    <w:rsid w:val="00472221"/>
    <w:rsid w:val="00472C50"/>
    <w:rsid w:val="00473142"/>
    <w:rsid w:val="00473F70"/>
    <w:rsid w:val="00474765"/>
    <w:rsid w:val="00474C98"/>
    <w:rsid w:val="004750D8"/>
    <w:rsid w:val="00475A0E"/>
    <w:rsid w:val="00475FF4"/>
    <w:rsid w:val="00480415"/>
    <w:rsid w:val="004804BD"/>
    <w:rsid w:val="004807A4"/>
    <w:rsid w:val="00482BF5"/>
    <w:rsid w:val="004836F8"/>
    <w:rsid w:val="00483E3F"/>
    <w:rsid w:val="00484301"/>
    <w:rsid w:val="0048456A"/>
    <w:rsid w:val="00484A78"/>
    <w:rsid w:val="00485007"/>
    <w:rsid w:val="004854F2"/>
    <w:rsid w:val="00485A16"/>
    <w:rsid w:val="00486070"/>
    <w:rsid w:val="004863AF"/>
    <w:rsid w:val="00486590"/>
    <w:rsid w:val="00486B9C"/>
    <w:rsid w:val="00487016"/>
    <w:rsid w:val="0048754E"/>
    <w:rsid w:val="0048758A"/>
    <w:rsid w:val="0049037E"/>
    <w:rsid w:val="004904A2"/>
    <w:rsid w:val="00490AF9"/>
    <w:rsid w:val="004917E0"/>
    <w:rsid w:val="00491A1A"/>
    <w:rsid w:val="00491AAA"/>
    <w:rsid w:val="00492F62"/>
    <w:rsid w:val="00493316"/>
    <w:rsid w:val="00496CF6"/>
    <w:rsid w:val="00497B40"/>
    <w:rsid w:val="004A0938"/>
    <w:rsid w:val="004A09A2"/>
    <w:rsid w:val="004A10C6"/>
    <w:rsid w:val="004A1EB1"/>
    <w:rsid w:val="004A304C"/>
    <w:rsid w:val="004A316F"/>
    <w:rsid w:val="004A3191"/>
    <w:rsid w:val="004A3AC3"/>
    <w:rsid w:val="004A4395"/>
    <w:rsid w:val="004A50C7"/>
    <w:rsid w:val="004A7398"/>
    <w:rsid w:val="004A7F05"/>
    <w:rsid w:val="004B0AB6"/>
    <w:rsid w:val="004B0FAB"/>
    <w:rsid w:val="004B187B"/>
    <w:rsid w:val="004B1A29"/>
    <w:rsid w:val="004B2DF5"/>
    <w:rsid w:val="004B31E1"/>
    <w:rsid w:val="004B33CC"/>
    <w:rsid w:val="004B36AB"/>
    <w:rsid w:val="004B450D"/>
    <w:rsid w:val="004B4B02"/>
    <w:rsid w:val="004B4E3D"/>
    <w:rsid w:val="004B50E5"/>
    <w:rsid w:val="004B6E39"/>
    <w:rsid w:val="004B7888"/>
    <w:rsid w:val="004B7FBE"/>
    <w:rsid w:val="004C0011"/>
    <w:rsid w:val="004C0624"/>
    <w:rsid w:val="004C06D4"/>
    <w:rsid w:val="004C12D2"/>
    <w:rsid w:val="004C18CF"/>
    <w:rsid w:val="004C23D4"/>
    <w:rsid w:val="004C2412"/>
    <w:rsid w:val="004C417C"/>
    <w:rsid w:val="004C46D1"/>
    <w:rsid w:val="004C4A7F"/>
    <w:rsid w:val="004C4F33"/>
    <w:rsid w:val="004C5587"/>
    <w:rsid w:val="004C57F0"/>
    <w:rsid w:val="004C5F83"/>
    <w:rsid w:val="004C63B4"/>
    <w:rsid w:val="004C686C"/>
    <w:rsid w:val="004D0E3C"/>
    <w:rsid w:val="004D103C"/>
    <w:rsid w:val="004D28C6"/>
    <w:rsid w:val="004D3D76"/>
    <w:rsid w:val="004D526A"/>
    <w:rsid w:val="004D54C1"/>
    <w:rsid w:val="004D581A"/>
    <w:rsid w:val="004D6624"/>
    <w:rsid w:val="004D67CC"/>
    <w:rsid w:val="004D7E2D"/>
    <w:rsid w:val="004E18A6"/>
    <w:rsid w:val="004E19B9"/>
    <w:rsid w:val="004E1DE7"/>
    <w:rsid w:val="004E1E28"/>
    <w:rsid w:val="004E1FF5"/>
    <w:rsid w:val="004E2C24"/>
    <w:rsid w:val="004E2CA3"/>
    <w:rsid w:val="004E2CDD"/>
    <w:rsid w:val="004E349C"/>
    <w:rsid w:val="004E3952"/>
    <w:rsid w:val="004E3CCF"/>
    <w:rsid w:val="004E54A3"/>
    <w:rsid w:val="004E7C63"/>
    <w:rsid w:val="004E7CA0"/>
    <w:rsid w:val="004E7D87"/>
    <w:rsid w:val="004E7DC5"/>
    <w:rsid w:val="004E7DC7"/>
    <w:rsid w:val="004F0DC5"/>
    <w:rsid w:val="004F3A95"/>
    <w:rsid w:val="004F4776"/>
    <w:rsid w:val="004F78EC"/>
    <w:rsid w:val="00501FB6"/>
    <w:rsid w:val="00502E8D"/>
    <w:rsid w:val="00503469"/>
    <w:rsid w:val="00503770"/>
    <w:rsid w:val="00503A60"/>
    <w:rsid w:val="00503A7A"/>
    <w:rsid w:val="00503CA0"/>
    <w:rsid w:val="00504B56"/>
    <w:rsid w:val="00504BBB"/>
    <w:rsid w:val="00506381"/>
    <w:rsid w:val="00506D21"/>
    <w:rsid w:val="00510213"/>
    <w:rsid w:val="00512157"/>
    <w:rsid w:val="0051399B"/>
    <w:rsid w:val="005139DF"/>
    <w:rsid w:val="0051458A"/>
    <w:rsid w:val="00514B1C"/>
    <w:rsid w:val="00514CB8"/>
    <w:rsid w:val="0051530F"/>
    <w:rsid w:val="00515511"/>
    <w:rsid w:val="00515C1A"/>
    <w:rsid w:val="005164D3"/>
    <w:rsid w:val="00516C0B"/>
    <w:rsid w:val="00516F28"/>
    <w:rsid w:val="00516FCE"/>
    <w:rsid w:val="00517108"/>
    <w:rsid w:val="00517583"/>
    <w:rsid w:val="00520DF4"/>
    <w:rsid w:val="005210DC"/>
    <w:rsid w:val="005215F2"/>
    <w:rsid w:val="005242EB"/>
    <w:rsid w:val="005257BA"/>
    <w:rsid w:val="0052618E"/>
    <w:rsid w:val="00526680"/>
    <w:rsid w:val="00526738"/>
    <w:rsid w:val="00527790"/>
    <w:rsid w:val="0052788A"/>
    <w:rsid w:val="00527B0C"/>
    <w:rsid w:val="00530DE0"/>
    <w:rsid w:val="005312CC"/>
    <w:rsid w:val="0053133F"/>
    <w:rsid w:val="00531B9E"/>
    <w:rsid w:val="0053293F"/>
    <w:rsid w:val="00532F85"/>
    <w:rsid w:val="005339AE"/>
    <w:rsid w:val="00533A88"/>
    <w:rsid w:val="00533B3C"/>
    <w:rsid w:val="005341AD"/>
    <w:rsid w:val="005367C7"/>
    <w:rsid w:val="005368CB"/>
    <w:rsid w:val="00537400"/>
    <w:rsid w:val="00537B7B"/>
    <w:rsid w:val="0054055F"/>
    <w:rsid w:val="005443A1"/>
    <w:rsid w:val="00546125"/>
    <w:rsid w:val="005463EE"/>
    <w:rsid w:val="005479DE"/>
    <w:rsid w:val="0055073A"/>
    <w:rsid w:val="00550A17"/>
    <w:rsid w:val="00550F6B"/>
    <w:rsid w:val="00552B92"/>
    <w:rsid w:val="00552CA0"/>
    <w:rsid w:val="005532A9"/>
    <w:rsid w:val="005536B4"/>
    <w:rsid w:val="00555146"/>
    <w:rsid w:val="00557CE5"/>
    <w:rsid w:val="0056139A"/>
    <w:rsid w:val="00561A45"/>
    <w:rsid w:val="00561E68"/>
    <w:rsid w:val="005620E5"/>
    <w:rsid w:val="00562169"/>
    <w:rsid w:val="005621B1"/>
    <w:rsid w:val="00562202"/>
    <w:rsid w:val="005632E2"/>
    <w:rsid w:val="0056346B"/>
    <w:rsid w:val="00563EE7"/>
    <w:rsid w:val="0056409B"/>
    <w:rsid w:val="00564983"/>
    <w:rsid w:val="005653CB"/>
    <w:rsid w:val="0056663B"/>
    <w:rsid w:val="0056688F"/>
    <w:rsid w:val="00566B38"/>
    <w:rsid w:val="005673E0"/>
    <w:rsid w:val="005679E5"/>
    <w:rsid w:val="00567EC0"/>
    <w:rsid w:val="00571399"/>
    <w:rsid w:val="0057162F"/>
    <w:rsid w:val="0057353E"/>
    <w:rsid w:val="0057389E"/>
    <w:rsid w:val="005738E5"/>
    <w:rsid w:val="00574F5E"/>
    <w:rsid w:val="005762FF"/>
    <w:rsid w:val="00577892"/>
    <w:rsid w:val="0058063F"/>
    <w:rsid w:val="005808C0"/>
    <w:rsid w:val="00580B98"/>
    <w:rsid w:val="005814D7"/>
    <w:rsid w:val="0058231A"/>
    <w:rsid w:val="00583304"/>
    <w:rsid w:val="00583324"/>
    <w:rsid w:val="00584923"/>
    <w:rsid w:val="0058492A"/>
    <w:rsid w:val="00584ABE"/>
    <w:rsid w:val="0058513B"/>
    <w:rsid w:val="0058518B"/>
    <w:rsid w:val="0058632A"/>
    <w:rsid w:val="0058706F"/>
    <w:rsid w:val="00590025"/>
    <w:rsid w:val="005902F2"/>
    <w:rsid w:val="005909A2"/>
    <w:rsid w:val="005915F7"/>
    <w:rsid w:val="00591648"/>
    <w:rsid w:val="00591ACB"/>
    <w:rsid w:val="00591CEF"/>
    <w:rsid w:val="005926BF"/>
    <w:rsid w:val="00592A17"/>
    <w:rsid w:val="00593885"/>
    <w:rsid w:val="00593EC3"/>
    <w:rsid w:val="00594108"/>
    <w:rsid w:val="00594BF0"/>
    <w:rsid w:val="00594D06"/>
    <w:rsid w:val="00595730"/>
    <w:rsid w:val="00595C02"/>
    <w:rsid w:val="00597106"/>
    <w:rsid w:val="00597C56"/>
    <w:rsid w:val="005A030A"/>
    <w:rsid w:val="005A17A0"/>
    <w:rsid w:val="005A1B32"/>
    <w:rsid w:val="005A22D5"/>
    <w:rsid w:val="005A27BF"/>
    <w:rsid w:val="005A33BD"/>
    <w:rsid w:val="005A388A"/>
    <w:rsid w:val="005A4BD8"/>
    <w:rsid w:val="005A791A"/>
    <w:rsid w:val="005A7E30"/>
    <w:rsid w:val="005B05E0"/>
    <w:rsid w:val="005B0FF1"/>
    <w:rsid w:val="005B18ED"/>
    <w:rsid w:val="005B1B18"/>
    <w:rsid w:val="005B1B59"/>
    <w:rsid w:val="005B28E6"/>
    <w:rsid w:val="005B3716"/>
    <w:rsid w:val="005B37D8"/>
    <w:rsid w:val="005B388A"/>
    <w:rsid w:val="005B39D2"/>
    <w:rsid w:val="005B3F3C"/>
    <w:rsid w:val="005B501F"/>
    <w:rsid w:val="005B504B"/>
    <w:rsid w:val="005B51A8"/>
    <w:rsid w:val="005B572B"/>
    <w:rsid w:val="005B5E16"/>
    <w:rsid w:val="005B6F88"/>
    <w:rsid w:val="005B7271"/>
    <w:rsid w:val="005B748E"/>
    <w:rsid w:val="005B7AA6"/>
    <w:rsid w:val="005C0F40"/>
    <w:rsid w:val="005C1212"/>
    <w:rsid w:val="005C1F58"/>
    <w:rsid w:val="005C251E"/>
    <w:rsid w:val="005C2877"/>
    <w:rsid w:val="005C3317"/>
    <w:rsid w:val="005C40AE"/>
    <w:rsid w:val="005C62A8"/>
    <w:rsid w:val="005C631C"/>
    <w:rsid w:val="005C665A"/>
    <w:rsid w:val="005C6D15"/>
    <w:rsid w:val="005C79EE"/>
    <w:rsid w:val="005D0877"/>
    <w:rsid w:val="005D0E71"/>
    <w:rsid w:val="005D1765"/>
    <w:rsid w:val="005D19D3"/>
    <w:rsid w:val="005D19DE"/>
    <w:rsid w:val="005D1F27"/>
    <w:rsid w:val="005D1F38"/>
    <w:rsid w:val="005D28B8"/>
    <w:rsid w:val="005D54AE"/>
    <w:rsid w:val="005D66CF"/>
    <w:rsid w:val="005D708D"/>
    <w:rsid w:val="005D7F30"/>
    <w:rsid w:val="005E01A7"/>
    <w:rsid w:val="005E0450"/>
    <w:rsid w:val="005E1C76"/>
    <w:rsid w:val="005E6351"/>
    <w:rsid w:val="005E6EA2"/>
    <w:rsid w:val="005E7E1A"/>
    <w:rsid w:val="005F2879"/>
    <w:rsid w:val="005F2F52"/>
    <w:rsid w:val="005F4417"/>
    <w:rsid w:val="005F502B"/>
    <w:rsid w:val="005F58D3"/>
    <w:rsid w:val="005F59A4"/>
    <w:rsid w:val="005F634F"/>
    <w:rsid w:val="005F6984"/>
    <w:rsid w:val="00600DD7"/>
    <w:rsid w:val="006011A5"/>
    <w:rsid w:val="00602133"/>
    <w:rsid w:val="00602673"/>
    <w:rsid w:val="0060281F"/>
    <w:rsid w:val="00602CC6"/>
    <w:rsid w:val="00602E17"/>
    <w:rsid w:val="00602F80"/>
    <w:rsid w:val="00604781"/>
    <w:rsid w:val="006056F7"/>
    <w:rsid w:val="006065DC"/>
    <w:rsid w:val="006074F3"/>
    <w:rsid w:val="00607AE0"/>
    <w:rsid w:val="006101CE"/>
    <w:rsid w:val="006131DF"/>
    <w:rsid w:val="00614D2F"/>
    <w:rsid w:val="00615D56"/>
    <w:rsid w:val="00615E13"/>
    <w:rsid w:val="006168AD"/>
    <w:rsid w:val="006168CA"/>
    <w:rsid w:val="00617A00"/>
    <w:rsid w:val="00617FA2"/>
    <w:rsid w:val="00620AE5"/>
    <w:rsid w:val="00621AE1"/>
    <w:rsid w:val="00622021"/>
    <w:rsid w:val="00622BC4"/>
    <w:rsid w:val="00622C46"/>
    <w:rsid w:val="00624989"/>
    <w:rsid w:val="00624AAC"/>
    <w:rsid w:val="00626519"/>
    <w:rsid w:val="00627150"/>
    <w:rsid w:val="00627891"/>
    <w:rsid w:val="00627B41"/>
    <w:rsid w:val="00630B74"/>
    <w:rsid w:val="00631088"/>
    <w:rsid w:val="006312BF"/>
    <w:rsid w:val="00631726"/>
    <w:rsid w:val="0063198E"/>
    <w:rsid w:val="00632412"/>
    <w:rsid w:val="00632C23"/>
    <w:rsid w:val="00633AFC"/>
    <w:rsid w:val="006341C9"/>
    <w:rsid w:val="006348C6"/>
    <w:rsid w:val="00634D26"/>
    <w:rsid w:val="006364AE"/>
    <w:rsid w:val="006379AC"/>
    <w:rsid w:val="00637D88"/>
    <w:rsid w:val="006409D5"/>
    <w:rsid w:val="00640DF6"/>
    <w:rsid w:val="00641422"/>
    <w:rsid w:val="00642293"/>
    <w:rsid w:val="006454C0"/>
    <w:rsid w:val="00645A47"/>
    <w:rsid w:val="00646ED3"/>
    <w:rsid w:val="00647300"/>
    <w:rsid w:val="00647950"/>
    <w:rsid w:val="00650415"/>
    <w:rsid w:val="00650859"/>
    <w:rsid w:val="0065143E"/>
    <w:rsid w:val="0065311E"/>
    <w:rsid w:val="006532B5"/>
    <w:rsid w:val="0065356C"/>
    <w:rsid w:val="006554F2"/>
    <w:rsid w:val="006565EB"/>
    <w:rsid w:val="006566F3"/>
    <w:rsid w:val="0066092C"/>
    <w:rsid w:val="00660F61"/>
    <w:rsid w:val="006610D8"/>
    <w:rsid w:val="00661A58"/>
    <w:rsid w:val="00662552"/>
    <w:rsid w:val="006631C7"/>
    <w:rsid w:val="00663B20"/>
    <w:rsid w:val="00666030"/>
    <w:rsid w:val="0066608F"/>
    <w:rsid w:val="00666392"/>
    <w:rsid w:val="006663BD"/>
    <w:rsid w:val="006669E5"/>
    <w:rsid w:val="00667240"/>
    <w:rsid w:val="006729CB"/>
    <w:rsid w:val="00672D80"/>
    <w:rsid w:val="00672F3A"/>
    <w:rsid w:val="006754C5"/>
    <w:rsid w:val="006760B2"/>
    <w:rsid w:val="006765F9"/>
    <w:rsid w:val="006778D9"/>
    <w:rsid w:val="00677F57"/>
    <w:rsid w:val="006804A9"/>
    <w:rsid w:val="00680BFB"/>
    <w:rsid w:val="0068288B"/>
    <w:rsid w:val="00682A36"/>
    <w:rsid w:val="00683BB7"/>
    <w:rsid w:val="006849D7"/>
    <w:rsid w:val="006850FE"/>
    <w:rsid w:val="006860F9"/>
    <w:rsid w:val="0069071F"/>
    <w:rsid w:val="006911EB"/>
    <w:rsid w:val="006911FF"/>
    <w:rsid w:val="00691886"/>
    <w:rsid w:val="00692431"/>
    <w:rsid w:val="00692900"/>
    <w:rsid w:val="00692AAC"/>
    <w:rsid w:val="00692C68"/>
    <w:rsid w:val="00693CCB"/>
    <w:rsid w:val="00694212"/>
    <w:rsid w:val="00695595"/>
    <w:rsid w:val="00696087"/>
    <w:rsid w:val="00696293"/>
    <w:rsid w:val="00696A44"/>
    <w:rsid w:val="00697C24"/>
    <w:rsid w:val="006A0CAB"/>
    <w:rsid w:val="006A318F"/>
    <w:rsid w:val="006A345E"/>
    <w:rsid w:val="006A3501"/>
    <w:rsid w:val="006A353B"/>
    <w:rsid w:val="006A77BB"/>
    <w:rsid w:val="006A795A"/>
    <w:rsid w:val="006A7BBB"/>
    <w:rsid w:val="006B0598"/>
    <w:rsid w:val="006B0805"/>
    <w:rsid w:val="006B10AC"/>
    <w:rsid w:val="006B15F7"/>
    <w:rsid w:val="006B223F"/>
    <w:rsid w:val="006B2EC8"/>
    <w:rsid w:val="006B62BA"/>
    <w:rsid w:val="006B6F48"/>
    <w:rsid w:val="006B7183"/>
    <w:rsid w:val="006B7451"/>
    <w:rsid w:val="006B77A0"/>
    <w:rsid w:val="006B7C94"/>
    <w:rsid w:val="006C0588"/>
    <w:rsid w:val="006C0AA4"/>
    <w:rsid w:val="006C1188"/>
    <w:rsid w:val="006C1BEE"/>
    <w:rsid w:val="006C2882"/>
    <w:rsid w:val="006C4328"/>
    <w:rsid w:val="006C4FDC"/>
    <w:rsid w:val="006C65F4"/>
    <w:rsid w:val="006C6D1C"/>
    <w:rsid w:val="006D0182"/>
    <w:rsid w:val="006D05AF"/>
    <w:rsid w:val="006D0991"/>
    <w:rsid w:val="006D34BC"/>
    <w:rsid w:val="006D3D89"/>
    <w:rsid w:val="006D4142"/>
    <w:rsid w:val="006D41D8"/>
    <w:rsid w:val="006D4449"/>
    <w:rsid w:val="006D45F8"/>
    <w:rsid w:val="006D5184"/>
    <w:rsid w:val="006D52A3"/>
    <w:rsid w:val="006D613B"/>
    <w:rsid w:val="006D6256"/>
    <w:rsid w:val="006D6266"/>
    <w:rsid w:val="006D65F6"/>
    <w:rsid w:val="006D7DAB"/>
    <w:rsid w:val="006E0ED2"/>
    <w:rsid w:val="006E1D33"/>
    <w:rsid w:val="006E2069"/>
    <w:rsid w:val="006E292C"/>
    <w:rsid w:val="006E2F30"/>
    <w:rsid w:val="006E3E29"/>
    <w:rsid w:val="006E5BB5"/>
    <w:rsid w:val="006E6AAE"/>
    <w:rsid w:val="006E7EA9"/>
    <w:rsid w:val="006F1FF5"/>
    <w:rsid w:val="006F48D9"/>
    <w:rsid w:val="006F5A0F"/>
    <w:rsid w:val="006F5E47"/>
    <w:rsid w:val="006F6EDB"/>
    <w:rsid w:val="006F6F1E"/>
    <w:rsid w:val="006F7101"/>
    <w:rsid w:val="006F7F82"/>
    <w:rsid w:val="007001A3"/>
    <w:rsid w:val="007001D5"/>
    <w:rsid w:val="0070098B"/>
    <w:rsid w:val="00700BCB"/>
    <w:rsid w:val="00700F69"/>
    <w:rsid w:val="00701689"/>
    <w:rsid w:val="00702EE2"/>
    <w:rsid w:val="00704079"/>
    <w:rsid w:val="00704BCB"/>
    <w:rsid w:val="007059BB"/>
    <w:rsid w:val="00705D4F"/>
    <w:rsid w:val="00705E1C"/>
    <w:rsid w:val="0071011B"/>
    <w:rsid w:val="00710968"/>
    <w:rsid w:val="00710AAB"/>
    <w:rsid w:val="00710D58"/>
    <w:rsid w:val="00711371"/>
    <w:rsid w:val="00711B0D"/>
    <w:rsid w:val="00711DFA"/>
    <w:rsid w:val="007135CA"/>
    <w:rsid w:val="00713C56"/>
    <w:rsid w:val="00713DDF"/>
    <w:rsid w:val="007155E8"/>
    <w:rsid w:val="00716172"/>
    <w:rsid w:val="00716362"/>
    <w:rsid w:val="00717949"/>
    <w:rsid w:val="0072157D"/>
    <w:rsid w:val="0072160F"/>
    <w:rsid w:val="00722778"/>
    <w:rsid w:val="007230A0"/>
    <w:rsid w:val="007238CB"/>
    <w:rsid w:val="00723C56"/>
    <w:rsid w:val="00724B69"/>
    <w:rsid w:val="00724BB0"/>
    <w:rsid w:val="007267E0"/>
    <w:rsid w:val="00727EBC"/>
    <w:rsid w:val="00730319"/>
    <w:rsid w:val="00731C43"/>
    <w:rsid w:val="00732180"/>
    <w:rsid w:val="007328EE"/>
    <w:rsid w:val="00733C68"/>
    <w:rsid w:val="00734E9A"/>
    <w:rsid w:val="00735DE0"/>
    <w:rsid w:val="007369F4"/>
    <w:rsid w:val="00736E2A"/>
    <w:rsid w:val="0073729B"/>
    <w:rsid w:val="00737A6B"/>
    <w:rsid w:val="00737A7E"/>
    <w:rsid w:val="00740804"/>
    <w:rsid w:val="00741BF4"/>
    <w:rsid w:val="00742284"/>
    <w:rsid w:val="00742DAF"/>
    <w:rsid w:val="0074336F"/>
    <w:rsid w:val="00744482"/>
    <w:rsid w:val="00744F71"/>
    <w:rsid w:val="007468BE"/>
    <w:rsid w:val="0074790C"/>
    <w:rsid w:val="00747FB6"/>
    <w:rsid w:val="00750657"/>
    <w:rsid w:val="00750DB6"/>
    <w:rsid w:val="00751871"/>
    <w:rsid w:val="0075246D"/>
    <w:rsid w:val="00753CE7"/>
    <w:rsid w:val="007546B7"/>
    <w:rsid w:val="00754ED2"/>
    <w:rsid w:val="00755CF4"/>
    <w:rsid w:val="00755F31"/>
    <w:rsid w:val="007560D2"/>
    <w:rsid w:val="00756EC7"/>
    <w:rsid w:val="00757646"/>
    <w:rsid w:val="007603A2"/>
    <w:rsid w:val="007625BB"/>
    <w:rsid w:val="00763570"/>
    <w:rsid w:val="00763C6C"/>
    <w:rsid w:val="007648D9"/>
    <w:rsid w:val="00765D4E"/>
    <w:rsid w:val="00766344"/>
    <w:rsid w:val="0076642F"/>
    <w:rsid w:val="00766EFE"/>
    <w:rsid w:val="00767210"/>
    <w:rsid w:val="00767445"/>
    <w:rsid w:val="00767B77"/>
    <w:rsid w:val="00770256"/>
    <w:rsid w:val="00770502"/>
    <w:rsid w:val="00770729"/>
    <w:rsid w:val="00770DF0"/>
    <w:rsid w:val="007715FF"/>
    <w:rsid w:val="00772011"/>
    <w:rsid w:val="007726D8"/>
    <w:rsid w:val="00774104"/>
    <w:rsid w:val="007749A6"/>
    <w:rsid w:val="00774CE1"/>
    <w:rsid w:val="00775206"/>
    <w:rsid w:val="00776752"/>
    <w:rsid w:val="00776781"/>
    <w:rsid w:val="007768C1"/>
    <w:rsid w:val="00776938"/>
    <w:rsid w:val="00777362"/>
    <w:rsid w:val="00781B7E"/>
    <w:rsid w:val="0078247C"/>
    <w:rsid w:val="00783F49"/>
    <w:rsid w:val="0078540E"/>
    <w:rsid w:val="00785AE0"/>
    <w:rsid w:val="0078723F"/>
    <w:rsid w:val="0079086C"/>
    <w:rsid w:val="00790C47"/>
    <w:rsid w:val="00792835"/>
    <w:rsid w:val="00792C8E"/>
    <w:rsid w:val="00793C80"/>
    <w:rsid w:val="00793CDD"/>
    <w:rsid w:val="007948CB"/>
    <w:rsid w:val="00794EC1"/>
    <w:rsid w:val="00795049"/>
    <w:rsid w:val="0079506A"/>
    <w:rsid w:val="00795462"/>
    <w:rsid w:val="00795FAA"/>
    <w:rsid w:val="007972D9"/>
    <w:rsid w:val="00797A9B"/>
    <w:rsid w:val="007A04B7"/>
    <w:rsid w:val="007A06B3"/>
    <w:rsid w:val="007A32B8"/>
    <w:rsid w:val="007A39FA"/>
    <w:rsid w:val="007A427C"/>
    <w:rsid w:val="007A55EA"/>
    <w:rsid w:val="007A5771"/>
    <w:rsid w:val="007A57BF"/>
    <w:rsid w:val="007A587C"/>
    <w:rsid w:val="007A6616"/>
    <w:rsid w:val="007A6EB3"/>
    <w:rsid w:val="007A7DE3"/>
    <w:rsid w:val="007B17A3"/>
    <w:rsid w:val="007B1AC8"/>
    <w:rsid w:val="007B2335"/>
    <w:rsid w:val="007B2712"/>
    <w:rsid w:val="007B443A"/>
    <w:rsid w:val="007B468F"/>
    <w:rsid w:val="007B52FD"/>
    <w:rsid w:val="007B600C"/>
    <w:rsid w:val="007B7C72"/>
    <w:rsid w:val="007B7EB3"/>
    <w:rsid w:val="007C009C"/>
    <w:rsid w:val="007C0B9F"/>
    <w:rsid w:val="007C29D6"/>
    <w:rsid w:val="007C2FBE"/>
    <w:rsid w:val="007C51F6"/>
    <w:rsid w:val="007C5BCC"/>
    <w:rsid w:val="007D0523"/>
    <w:rsid w:val="007D13FA"/>
    <w:rsid w:val="007D1BD6"/>
    <w:rsid w:val="007D2406"/>
    <w:rsid w:val="007D262C"/>
    <w:rsid w:val="007D32A0"/>
    <w:rsid w:val="007D3A9A"/>
    <w:rsid w:val="007D4084"/>
    <w:rsid w:val="007D4514"/>
    <w:rsid w:val="007D4FC9"/>
    <w:rsid w:val="007E0568"/>
    <w:rsid w:val="007E1972"/>
    <w:rsid w:val="007E38D4"/>
    <w:rsid w:val="007E4B2A"/>
    <w:rsid w:val="007E70E4"/>
    <w:rsid w:val="007E771B"/>
    <w:rsid w:val="007F1C00"/>
    <w:rsid w:val="007F2046"/>
    <w:rsid w:val="007F2D46"/>
    <w:rsid w:val="007F3E2C"/>
    <w:rsid w:val="007F3F51"/>
    <w:rsid w:val="007F46CB"/>
    <w:rsid w:val="007F5D6F"/>
    <w:rsid w:val="007F66F2"/>
    <w:rsid w:val="007F6988"/>
    <w:rsid w:val="007F71D1"/>
    <w:rsid w:val="007F7754"/>
    <w:rsid w:val="00800C03"/>
    <w:rsid w:val="00805FF2"/>
    <w:rsid w:val="00806225"/>
    <w:rsid w:val="0080679D"/>
    <w:rsid w:val="00812342"/>
    <w:rsid w:val="0081293B"/>
    <w:rsid w:val="00813FE4"/>
    <w:rsid w:val="00814B65"/>
    <w:rsid w:val="00814D04"/>
    <w:rsid w:val="008152FF"/>
    <w:rsid w:val="00815462"/>
    <w:rsid w:val="008154FB"/>
    <w:rsid w:val="008200EB"/>
    <w:rsid w:val="00820609"/>
    <w:rsid w:val="008206F8"/>
    <w:rsid w:val="008208BD"/>
    <w:rsid w:val="00820D36"/>
    <w:rsid w:val="0082317F"/>
    <w:rsid w:val="008237DF"/>
    <w:rsid w:val="00823A9A"/>
    <w:rsid w:val="00823DFD"/>
    <w:rsid w:val="008245A2"/>
    <w:rsid w:val="00824C12"/>
    <w:rsid w:val="00825203"/>
    <w:rsid w:val="008258E1"/>
    <w:rsid w:val="008260A1"/>
    <w:rsid w:val="00830760"/>
    <w:rsid w:val="0083084D"/>
    <w:rsid w:val="00831000"/>
    <w:rsid w:val="0083105F"/>
    <w:rsid w:val="0083109A"/>
    <w:rsid w:val="00834803"/>
    <w:rsid w:val="00834C2D"/>
    <w:rsid w:val="00835289"/>
    <w:rsid w:val="008369A5"/>
    <w:rsid w:val="008407AB"/>
    <w:rsid w:val="00840A85"/>
    <w:rsid w:val="0084106E"/>
    <w:rsid w:val="00842395"/>
    <w:rsid w:val="00843F64"/>
    <w:rsid w:val="00844C90"/>
    <w:rsid w:val="0084501A"/>
    <w:rsid w:val="0084528D"/>
    <w:rsid w:val="008465BF"/>
    <w:rsid w:val="00846AAA"/>
    <w:rsid w:val="00846B12"/>
    <w:rsid w:val="00847E8F"/>
    <w:rsid w:val="00847F32"/>
    <w:rsid w:val="00847FD5"/>
    <w:rsid w:val="00850DD7"/>
    <w:rsid w:val="00851485"/>
    <w:rsid w:val="00851DDC"/>
    <w:rsid w:val="00851FF2"/>
    <w:rsid w:val="0085251B"/>
    <w:rsid w:val="00852682"/>
    <w:rsid w:val="0085310D"/>
    <w:rsid w:val="00853B64"/>
    <w:rsid w:val="0085529D"/>
    <w:rsid w:val="00856713"/>
    <w:rsid w:val="00856BA4"/>
    <w:rsid w:val="00856FE7"/>
    <w:rsid w:val="00861C0E"/>
    <w:rsid w:val="008621EE"/>
    <w:rsid w:val="00862506"/>
    <w:rsid w:val="00862A7F"/>
    <w:rsid w:val="00863B8F"/>
    <w:rsid w:val="00864B83"/>
    <w:rsid w:val="008650B7"/>
    <w:rsid w:val="008656C7"/>
    <w:rsid w:val="00865A0E"/>
    <w:rsid w:val="00867432"/>
    <w:rsid w:val="00867C24"/>
    <w:rsid w:val="0087020C"/>
    <w:rsid w:val="0087093D"/>
    <w:rsid w:val="00870B99"/>
    <w:rsid w:val="00870FBF"/>
    <w:rsid w:val="00871A22"/>
    <w:rsid w:val="008720E2"/>
    <w:rsid w:val="008721AB"/>
    <w:rsid w:val="00872292"/>
    <w:rsid w:val="00872BAF"/>
    <w:rsid w:val="00872F22"/>
    <w:rsid w:val="00873F97"/>
    <w:rsid w:val="00874D06"/>
    <w:rsid w:val="00874E43"/>
    <w:rsid w:val="008765B6"/>
    <w:rsid w:val="008770A7"/>
    <w:rsid w:val="00881575"/>
    <w:rsid w:val="00882A15"/>
    <w:rsid w:val="00883029"/>
    <w:rsid w:val="008836FA"/>
    <w:rsid w:val="0088402E"/>
    <w:rsid w:val="00884288"/>
    <w:rsid w:val="00885BB0"/>
    <w:rsid w:val="00885F49"/>
    <w:rsid w:val="00886755"/>
    <w:rsid w:val="008878A7"/>
    <w:rsid w:val="00890BE1"/>
    <w:rsid w:val="008925A0"/>
    <w:rsid w:val="008929B0"/>
    <w:rsid w:val="008934CF"/>
    <w:rsid w:val="00893EEB"/>
    <w:rsid w:val="00894415"/>
    <w:rsid w:val="0089482E"/>
    <w:rsid w:val="00894BC9"/>
    <w:rsid w:val="0089549C"/>
    <w:rsid w:val="00896138"/>
    <w:rsid w:val="00896AC1"/>
    <w:rsid w:val="00897132"/>
    <w:rsid w:val="00897823"/>
    <w:rsid w:val="008A16C4"/>
    <w:rsid w:val="008A1E05"/>
    <w:rsid w:val="008A3E09"/>
    <w:rsid w:val="008A4491"/>
    <w:rsid w:val="008A4B52"/>
    <w:rsid w:val="008A5702"/>
    <w:rsid w:val="008A7059"/>
    <w:rsid w:val="008A7939"/>
    <w:rsid w:val="008B124E"/>
    <w:rsid w:val="008B1A0B"/>
    <w:rsid w:val="008B1DF0"/>
    <w:rsid w:val="008B2059"/>
    <w:rsid w:val="008B2307"/>
    <w:rsid w:val="008B2EB0"/>
    <w:rsid w:val="008B4270"/>
    <w:rsid w:val="008B47CB"/>
    <w:rsid w:val="008B52EE"/>
    <w:rsid w:val="008B67C0"/>
    <w:rsid w:val="008B6AEA"/>
    <w:rsid w:val="008C005F"/>
    <w:rsid w:val="008C0D02"/>
    <w:rsid w:val="008C27ED"/>
    <w:rsid w:val="008C3046"/>
    <w:rsid w:val="008C33CD"/>
    <w:rsid w:val="008C47B0"/>
    <w:rsid w:val="008C60E6"/>
    <w:rsid w:val="008C6776"/>
    <w:rsid w:val="008C6CB8"/>
    <w:rsid w:val="008D0BC3"/>
    <w:rsid w:val="008D1AB4"/>
    <w:rsid w:val="008D30A1"/>
    <w:rsid w:val="008D4E63"/>
    <w:rsid w:val="008D5CBA"/>
    <w:rsid w:val="008D791A"/>
    <w:rsid w:val="008E0302"/>
    <w:rsid w:val="008E1F78"/>
    <w:rsid w:val="008E224E"/>
    <w:rsid w:val="008E2E05"/>
    <w:rsid w:val="008E3094"/>
    <w:rsid w:val="008E36A9"/>
    <w:rsid w:val="008E36E5"/>
    <w:rsid w:val="008E5E49"/>
    <w:rsid w:val="008E5F69"/>
    <w:rsid w:val="008E6232"/>
    <w:rsid w:val="008E65BB"/>
    <w:rsid w:val="008F03A5"/>
    <w:rsid w:val="008F0914"/>
    <w:rsid w:val="008F10F2"/>
    <w:rsid w:val="008F1BB2"/>
    <w:rsid w:val="008F2D6F"/>
    <w:rsid w:val="008F414F"/>
    <w:rsid w:val="008F472C"/>
    <w:rsid w:val="008F4951"/>
    <w:rsid w:val="008F6014"/>
    <w:rsid w:val="008F66C5"/>
    <w:rsid w:val="008F6C7C"/>
    <w:rsid w:val="009009D2"/>
    <w:rsid w:val="009037B9"/>
    <w:rsid w:val="00903967"/>
    <w:rsid w:val="009039D2"/>
    <w:rsid w:val="00904836"/>
    <w:rsid w:val="00905004"/>
    <w:rsid w:val="0090504F"/>
    <w:rsid w:val="009058A3"/>
    <w:rsid w:val="00905BDE"/>
    <w:rsid w:val="0090604B"/>
    <w:rsid w:val="00906316"/>
    <w:rsid w:val="009064A5"/>
    <w:rsid w:val="009072A3"/>
    <w:rsid w:val="0090764E"/>
    <w:rsid w:val="00907D9F"/>
    <w:rsid w:val="00907F20"/>
    <w:rsid w:val="00910C99"/>
    <w:rsid w:val="00911383"/>
    <w:rsid w:val="009118A9"/>
    <w:rsid w:val="009127B9"/>
    <w:rsid w:val="00913FAD"/>
    <w:rsid w:val="00914F48"/>
    <w:rsid w:val="009167D7"/>
    <w:rsid w:val="00917758"/>
    <w:rsid w:val="0092184E"/>
    <w:rsid w:val="009218D7"/>
    <w:rsid w:val="009229C5"/>
    <w:rsid w:val="00923764"/>
    <w:rsid w:val="00923A28"/>
    <w:rsid w:val="00925E66"/>
    <w:rsid w:val="00925F41"/>
    <w:rsid w:val="009260C6"/>
    <w:rsid w:val="00926309"/>
    <w:rsid w:val="0092693F"/>
    <w:rsid w:val="009279B3"/>
    <w:rsid w:val="0093014A"/>
    <w:rsid w:val="0093050E"/>
    <w:rsid w:val="009330A2"/>
    <w:rsid w:val="00933530"/>
    <w:rsid w:val="0093586D"/>
    <w:rsid w:val="009362FA"/>
    <w:rsid w:val="00936566"/>
    <w:rsid w:val="0093675B"/>
    <w:rsid w:val="00936C52"/>
    <w:rsid w:val="00937023"/>
    <w:rsid w:val="00937079"/>
    <w:rsid w:val="00940029"/>
    <w:rsid w:val="009400AA"/>
    <w:rsid w:val="00940256"/>
    <w:rsid w:val="00940C80"/>
    <w:rsid w:val="00941AF5"/>
    <w:rsid w:val="00942E66"/>
    <w:rsid w:val="00944628"/>
    <w:rsid w:val="009452E4"/>
    <w:rsid w:val="00947D15"/>
    <w:rsid w:val="009506C2"/>
    <w:rsid w:val="00950AD6"/>
    <w:rsid w:val="00951951"/>
    <w:rsid w:val="00951E0A"/>
    <w:rsid w:val="00952A34"/>
    <w:rsid w:val="00953258"/>
    <w:rsid w:val="009549B6"/>
    <w:rsid w:val="00954AD4"/>
    <w:rsid w:val="00956295"/>
    <w:rsid w:val="0095666E"/>
    <w:rsid w:val="00956712"/>
    <w:rsid w:val="00957A2D"/>
    <w:rsid w:val="00957C4A"/>
    <w:rsid w:val="009616F3"/>
    <w:rsid w:val="0096269B"/>
    <w:rsid w:val="00963FDB"/>
    <w:rsid w:val="009648FF"/>
    <w:rsid w:val="00964904"/>
    <w:rsid w:val="00964FCF"/>
    <w:rsid w:val="00965364"/>
    <w:rsid w:val="009658DC"/>
    <w:rsid w:val="00967495"/>
    <w:rsid w:val="00967EC9"/>
    <w:rsid w:val="0097126D"/>
    <w:rsid w:val="00972922"/>
    <w:rsid w:val="00972DD0"/>
    <w:rsid w:val="00974A39"/>
    <w:rsid w:val="00975789"/>
    <w:rsid w:val="00975D8F"/>
    <w:rsid w:val="00980819"/>
    <w:rsid w:val="009810AF"/>
    <w:rsid w:val="00981119"/>
    <w:rsid w:val="0098457A"/>
    <w:rsid w:val="00984FEE"/>
    <w:rsid w:val="009853EB"/>
    <w:rsid w:val="0098704E"/>
    <w:rsid w:val="00987132"/>
    <w:rsid w:val="00987ACE"/>
    <w:rsid w:val="00990F7B"/>
    <w:rsid w:val="009917EC"/>
    <w:rsid w:val="00991908"/>
    <w:rsid w:val="00991CAE"/>
    <w:rsid w:val="00991F4F"/>
    <w:rsid w:val="009924F3"/>
    <w:rsid w:val="0099322D"/>
    <w:rsid w:val="0099396F"/>
    <w:rsid w:val="00994A25"/>
    <w:rsid w:val="0099514F"/>
    <w:rsid w:val="00996213"/>
    <w:rsid w:val="009966D8"/>
    <w:rsid w:val="009A03EC"/>
    <w:rsid w:val="009A15F0"/>
    <w:rsid w:val="009A2681"/>
    <w:rsid w:val="009A295D"/>
    <w:rsid w:val="009A53A7"/>
    <w:rsid w:val="009A5863"/>
    <w:rsid w:val="009A5E05"/>
    <w:rsid w:val="009A64BB"/>
    <w:rsid w:val="009A74C4"/>
    <w:rsid w:val="009B0C39"/>
    <w:rsid w:val="009B10E4"/>
    <w:rsid w:val="009B1F98"/>
    <w:rsid w:val="009B23D5"/>
    <w:rsid w:val="009B2A2B"/>
    <w:rsid w:val="009B3854"/>
    <w:rsid w:val="009B3A52"/>
    <w:rsid w:val="009B5851"/>
    <w:rsid w:val="009B5E5A"/>
    <w:rsid w:val="009B5E73"/>
    <w:rsid w:val="009B6340"/>
    <w:rsid w:val="009B666A"/>
    <w:rsid w:val="009B6E39"/>
    <w:rsid w:val="009C0AF2"/>
    <w:rsid w:val="009C16FA"/>
    <w:rsid w:val="009C1E09"/>
    <w:rsid w:val="009C2DE6"/>
    <w:rsid w:val="009C3129"/>
    <w:rsid w:val="009C388E"/>
    <w:rsid w:val="009C4011"/>
    <w:rsid w:val="009C44CB"/>
    <w:rsid w:val="009C496D"/>
    <w:rsid w:val="009C510A"/>
    <w:rsid w:val="009C5E48"/>
    <w:rsid w:val="009C641D"/>
    <w:rsid w:val="009C706D"/>
    <w:rsid w:val="009D0A3D"/>
    <w:rsid w:val="009D0EA6"/>
    <w:rsid w:val="009D13AD"/>
    <w:rsid w:val="009D1AD8"/>
    <w:rsid w:val="009D2C9D"/>
    <w:rsid w:val="009D3026"/>
    <w:rsid w:val="009D343E"/>
    <w:rsid w:val="009D3E5A"/>
    <w:rsid w:val="009D44D3"/>
    <w:rsid w:val="009D5641"/>
    <w:rsid w:val="009D5FAC"/>
    <w:rsid w:val="009D6AEA"/>
    <w:rsid w:val="009D6C7F"/>
    <w:rsid w:val="009E1C53"/>
    <w:rsid w:val="009E1EC1"/>
    <w:rsid w:val="009E239C"/>
    <w:rsid w:val="009E2C90"/>
    <w:rsid w:val="009E344B"/>
    <w:rsid w:val="009E3D23"/>
    <w:rsid w:val="009E3F81"/>
    <w:rsid w:val="009E4FA0"/>
    <w:rsid w:val="009E717A"/>
    <w:rsid w:val="009E787A"/>
    <w:rsid w:val="009F26E0"/>
    <w:rsid w:val="009F2DA6"/>
    <w:rsid w:val="009F5DAF"/>
    <w:rsid w:val="00A002DC"/>
    <w:rsid w:val="00A00B5B"/>
    <w:rsid w:val="00A0127B"/>
    <w:rsid w:val="00A02190"/>
    <w:rsid w:val="00A035D1"/>
    <w:rsid w:val="00A03A69"/>
    <w:rsid w:val="00A05925"/>
    <w:rsid w:val="00A0607A"/>
    <w:rsid w:val="00A062D8"/>
    <w:rsid w:val="00A06988"/>
    <w:rsid w:val="00A06AD4"/>
    <w:rsid w:val="00A06B9A"/>
    <w:rsid w:val="00A06D33"/>
    <w:rsid w:val="00A07600"/>
    <w:rsid w:val="00A0771D"/>
    <w:rsid w:val="00A10A28"/>
    <w:rsid w:val="00A10CAD"/>
    <w:rsid w:val="00A10DB3"/>
    <w:rsid w:val="00A11E66"/>
    <w:rsid w:val="00A11F27"/>
    <w:rsid w:val="00A13BCF"/>
    <w:rsid w:val="00A15EF6"/>
    <w:rsid w:val="00A16C67"/>
    <w:rsid w:val="00A16CF1"/>
    <w:rsid w:val="00A20872"/>
    <w:rsid w:val="00A21207"/>
    <w:rsid w:val="00A22CE4"/>
    <w:rsid w:val="00A2466D"/>
    <w:rsid w:val="00A25771"/>
    <w:rsid w:val="00A25AF5"/>
    <w:rsid w:val="00A25E7B"/>
    <w:rsid w:val="00A27B02"/>
    <w:rsid w:val="00A27F37"/>
    <w:rsid w:val="00A300F0"/>
    <w:rsid w:val="00A306B2"/>
    <w:rsid w:val="00A33C4D"/>
    <w:rsid w:val="00A34289"/>
    <w:rsid w:val="00A34893"/>
    <w:rsid w:val="00A3642A"/>
    <w:rsid w:val="00A364CA"/>
    <w:rsid w:val="00A3675A"/>
    <w:rsid w:val="00A37071"/>
    <w:rsid w:val="00A370F9"/>
    <w:rsid w:val="00A372C6"/>
    <w:rsid w:val="00A40FB3"/>
    <w:rsid w:val="00A40FC7"/>
    <w:rsid w:val="00A417AA"/>
    <w:rsid w:val="00A41DE6"/>
    <w:rsid w:val="00A435DB"/>
    <w:rsid w:val="00A4411C"/>
    <w:rsid w:val="00A44240"/>
    <w:rsid w:val="00A4448F"/>
    <w:rsid w:val="00A44FB2"/>
    <w:rsid w:val="00A4543D"/>
    <w:rsid w:val="00A5005D"/>
    <w:rsid w:val="00A5027C"/>
    <w:rsid w:val="00A50790"/>
    <w:rsid w:val="00A5162F"/>
    <w:rsid w:val="00A51810"/>
    <w:rsid w:val="00A52E5C"/>
    <w:rsid w:val="00A53661"/>
    <w:rsid w:val="00A53D0E"/>
    <w:rsid w:val="00A554AB"/>
    <w:rsid w:val="00A567B4"/>
    <w:rsid w:val="00A574A1"/>
    <w:rsid w:val="00A60004"/>
    <w:rsid w:val="00A60ADE"/>
    <w:rsid w:val="00A6191C"/>
    <w:rsid w:val="00A63085"/>
    <w:rsid w:val="00A63290"/>
    <w:rsid w:val="00A63D94"/>
    <w:rsid w:val="00A645F3"/>
    <w:rsid w:val="00A65ED2"/>
    <w:rsid w:val="00A660FC"/>
    <w:rsid w:val="00A666FF"/>
    <w:rsid w:val="00A66F7B"/>
    <w:rsid w:val="00A67799"/>
    <w:rsid w:val="00A67B8E"/>
    <w:rsid w:val="00A70518"/>
    <w:rsid w:val="00A721A1"/>
    <w:rsid w:val="00A72531"/>
    <w:rsid w:val="00A74B0E"/>
    <w:rsid w:val="00A74D9C"/>
    <w:rsid w:val="00A7616C"/>
    <w:rsid w:val="00A76A8B"/>
    <w:rsid w:val="00A80E17"/>
    <w:rsid w:val="00A81242"/>
    <w:rsid w:val="00A8541F"/>
    <w:rsid w:val="00A85630"/>
    <w:rsid w:val="00A85891"/>
    <w:rsid w:val="00A8591A"/>
    <w:rsid w:val="00A90D72"/>
    <w:rsid w:val="00A91CAC"/>
    <w:rsid w:val="00A91DC2"/>
    <w:rsid w:val="00A92832"/>
    <w:rsid w:val="00A92AE1"/>
    <w:rsid w:val="00A946B4"/>
    <w:rsid w:val="00A95775"/>
    <w:rsid w:val="00A957CD"/>
    <w:rsid w:val="00A95BA0"/>
    <w:rsid w:val="00A95E90"/>
    <w:rsid w:val="00A95F24"/>
    <w:rsid w:val="00A96AF9"/>
    <w:rsid w:val="00A96BA1"/>
    <w:rsid w:val="00A96FC2"/>
    <w:rsid w:val="00A974D1"/>
    <w:rsid w:val="00AA0D22"/>
    <w:rsid w:val="00AA0F45"/>
    <w:rsid w:val="00AA126F"/>
    <w:rsid w:val="00AA1461"/>
    <w:rsid w:val="00AA180A"/>
    <w:rsid w:val="00AA18AC"/>
    <w:rsid w:val="00AA2730"/>
    <w:rsid w:val="00AA3367"/>
    <w:rsid w:val="00AA3942"/>
    <w:rsid w:val="00AA5195"/>
    <w:rsid w:val="00AA5638"/>
    <w:rsid w:val="00AA7EDE"/>
    <w:rsid w:val="00AB07C3"/>
    <w:rsid w:val="00AB1336"/>
    <w:rsid w:val="00AB1464"/>
    <w:rsid w:val="00AB15BA"/>
    <w:rsid w:val="00AB1A59"/>
    <w:rsid w:val="00AB25A8"/>
    <w:rsid w:val="00AB268A"/>
    <w:rsid w:val="00AB3018"/>
    <w:rsid w:val="00AB3AA1"/>
    <w:rsid w:val="00AB3DC5"/>
    <w:rsid w:val="00AB418B"/>
    <w:rsid w:val="00AB46BD"/>
    <w:rsid w:val="00AB5126"/>
    <w:rsid w:val="00AB5361"/>
    <w:rsid w:val="00AB7D65"/>
    <w:rsid w:val="00AB7DA3"/>
    <w:rsid w:val="00AC1E83"/>
    <w:rsid w:val="00AC26F2"/>
    <w:rsid w:val="00AC3071"/>
    <w:rsid w:val="00AC3242"/>
    <w:rsid w:val="00AC329E"/>
    <w:rsid w:val="00AC3CE8"/>
    <w:rsid w:val="00AC657B"/>
    <w:rsid w:val="00AC6AB7"/>
    <w:rsid w:val="00AC6B6D"/>
    <w:rsid w:val="00AC6BA5"/>
    <w:rsid w:val="00AD093C"/>
    <w:rsid w:val="00AD1056"/>
    <w:rsid w:val="00AD1377"/>
    <w:rsid w:val="00AD16EA"/>
    <w:rsid w:val="00AD17B3"/>
    <w:rsid w:val="00AD20FA"/>
    <w:rsid w:val="00AD413E"/>
    <w:rsid w:val="00AD463B"/>
    <w:rsid w:val="00AD4A04"/>
    <w:rsid w:val="00AD5184"/>
    <w:rsid w:val="00AD7C82"/>
    <w:rsid w:val="00AE0738"/>
    <w:rsid w:val="00AE0F96"/>
    <w:rsid w:val="00AE2F09"/>
    <w:rsid w:val="00AE3F60"/>
    <w:rsid w:val="00AE42F9"/>
    <w:rsid w:val="00AE4D32"/>
    <w:rsid w:val="00AE519E"/>
    <w:rsid w:val="00AE6DF3"/>
    <w:rsid w:val="00AF033B"/>
    <w:rsid w:val="00AF2BCB"/>
    <w:rsid w:val="00AF34E4"/>
    <w:rsid w:val="00AF3EDB"/>
    <w:rsid w:val="00AF4A54"/>
    <w:rsid w:val="00AF4D08"/>
    <w:rsid w:val="00AF5730"/>
    <w:rsid w:val="00AF57F9"/>
    <w:rsid w:val="00AF6A94"/>
    <w:rsid w:val="00AF6B56"/>
    <w:rsid w:val="00AF7815"/>
    <w:rsid w:val="00AF7ADC"/>
    <w:rsid w:val="00B00887"/>
    <w:rsid w:val="00B00AE6"/>
    <w:rsid w:val="00B00DC5"/>
    <w:rsid w:val="00B0128A"/>
    <w:rsid w:val="00B01B91"/>
    <w:rsid w:val="00B02F29"/>
    <w:rsid w:val="00B03DCA"/>
    <w:rsid w:val="00B03EA4"/>
    <w:rsid w:val="00B0440A"/>
    <w:rsid w:val="00B05F50"/>
    <w:rsid w:val="00B1231F"/>
    <w:rsid w:val="00B12836"/>
    <w:rsid w:val="00B12CA2"/>
    <w:rsid w:val="00B1454E"/>
    <w:rsid w:val="00B14C84"/>
    <w:rsid w:val="00B14CEB"/>
    <w:rsid w:val="00B16749"/>
    <w:rsid w:val="00B172AA"/>
    <w:rsid w:val="00B1747D"/>
    <w:rsid w:val="00B17FE3"/>
    <w:rsid w:val="00B20B12"/>
    <w:rsid w:val="00B20BB6"/>
    <w:rsid w:val="00B211E6"/>
    <w:rsid w:val="00B213AD"/>
    <w:rsid w:val="00B21AEA"/>
    <w:rsid w:val="00B21CA6"/>
    <w:rsid w:val="00B22219"/>
    <w:rsid w:val="00B22620"/>
    <w:rsid w:val="00B22B1B"/>
    <w:rsid w:val="00B22D7E"/>
    <w:rsid w:val="00B23728"/>
    <w:rsid w:val="00B24473"/>
    <w:rsid w:val="00B249EE"/>
    <w:rsid w:val="00B254CE"/>
    <w:rsid w:val="00B268C3"/>
    <w:rsid w:val="00B26D8D"/>
    <w:rsid w:val="00B26DBF"/>
    <w:rsid w:val="00B27E1F"/>
    <w:rsid w:val="00B27EA7"/>
    <w:rsid w:val="00B3019D"/>
    <w:rsid w:val="00B3029B"/>
    <w:rsid w:val="00B30628"/>
    <w:rsid w:val="00B31872"/>
    <w:rsid w:val="00B32870"/>
    <w:rsid w:val="00B32C3E"/>
    <w:rsid w:val="00B3382C"/>
    <w:rsid w:val="00B34B85"/>
    <w:rsid w:val="00B3597E"/>
    <w:rsid w:val="00B35F17"/>
    <w:rsid w:val="00B36099"/>
    <w:rsid w:val="00B36ACC"/>
    <w:rsid w:val="00B36C5D"/>
    <w:rsid w:val="00B405C0"/>
    <w:rsid w:val="00B40840"/>
    <w:rsid w:val="00B40CBD"/>
    <w:rsid w:val="00B41467"/>
    <w:rsid w:val="00B41AF7"/>
    <w:rsid w:val="00B41F62"/>
    <w:rsid w:val="00B42EAA"/>
    <w:rsid w:val="00B44312"/>
    <w:rsid w:val="00B45299"/>
    <w:rsid w:val="00B45CE8"/>
    <w:rsid w:val="00B46CF6"/>
    <w:rsid w:val="00B479CE"/>
    <w:rsid w:val="00B504ED"/>
    <w:rsid w:val="00B52364"/>
    <w:rsid w:val="00B547F6"/>
    <w:rsid w:val="00B54BA2"/>
    <w:rsid w:val="00B54CF4"/>
    <w:rsid w:val="00B555BD"/>
    <w:rsid w:val="00B56DC0"/>
    <w:rsid w:val="00B56F76"/>
    <w:rsid w:val="00B577D7"/>
    <w:rsid w:val="00B61162"/>
    <w:rsid w:val="00B61A90"/>
    <w:rsid w:val="00B62CBF"/>
    <w:rsid w:val="00B62ECA"/>
    <w:rsid w:val="00B63313"/>
    <w:rsid w:val="00B640FA"/>
    <w:rsid w:val="00B6445E"/>
    <w:rsid w:val="00B6449D"/>
    <w:rsid w:val="00B64824"/>
    <w:rsid w:val="00B655CA"/>
    <w:rsid w:val="00B66FE0"/>
    <w:rsid w:val="00B67D83"/>
    <w:rsid w:val="00B70582"/>
    <w:rsid w:val="00B7173A"/>
    <w:rsid w:val="00B71A6C"/>
    <w:rsid w:val="00B71B18"/>
    <w:rsid w:val="00B71B21"/>
    <w:rsid w:val="00B7283B"/>
    <w:rsid w:val="00B72FE0"/>
    <w:rsid w:val="00B74664"/>
    <w:rsid w:val="00B74FC1"/>
    <w:rsid w:val="00B762ED"/>
    <w:rsid w:val="00B7641B"/>
    <w:rsid w:val="00B76C9A"/>
    <w:rsid w:val="00B77416"/>
    <w:rsid w:val="00B77C99"/>
    <w:rsid w:val="00B77D66"/>
    <w:rsid w:val="00B77F19"/>
    <w:rsid w:val="00B817DD"/>
    <w:rsid w:val="00B81B69"/>
    <w:rsid w:val="00B825E0"/>
    <w:rsid w:val="00B8270B"/>
    <w:rsid w:val="00B8277A"/>
    <w:rsid w:val="00B87599"/>
    <w:rsid w:val="00B90253"/>
    <w:rsid w:val="00B909CB"/>
    <w:rsid w:val="00B92F94"/>
    <w:rsid w:val="00B9309F"/>
    <w:rsid w:val="00B936C5"/>
    <w:rsid w:val="00B93B37"/>
    <w:rsid w:val="00B943A8"/>
    <w:rsid w:val="00B965C2"/>
    <w:rsid w:val="00B96794"/>
    <w:rsid w:val="00BA0019"/>
    <w:rsid w:val="00BA0126"/>
    <w:rsid w:val="00BA1486"/>
    <w:rsid w:val="00BA20B2"/>
    <w:rsid w:val="00BA31AC"/>
    <w:rsid w:val="00BA5696"/>
    <w:rsid w:val="00BA56F5"/>
    <w:rsid w:val="00BA57BF"/>
    <w:rsid w:val="00BA608B"/>
    <w:rsid w:val="00BA69B8"/>
    <w:rsid w:val="00BA6AA2"/>
    <w:rsid w:val="00BA72C8"/>
    <w:rsid w:val="00BA770B"/>
    <w:rsid w:val="00BB0288"/>
    <w:rsid w:val="00BB0F5B"/>
    <w:rsid w:val="00BB10DC"/>
    <w:rsid w:val="00BB2907"/>
    <w:rsid w:val="00BB2A5B"/>
    <w:rsid w:val="00BB311C"/>
    <w:rsid w:val="00BB3182"/>
    <w:rsid w:val="00BB33AC"/>
    <w:rsid w:val="00BB3750"/>
    <w:rsid w:val="00BB408F"/>
    <w:rsid w:val="00BB54EC"/>
    <w:rsid w:val="00BB6CF3"/>
    <w:rsid w:val="00BB6FA7"/>
    <w:rsid w:val="00BB7822"/>
    <w:rsid w:val="00BB78B3"/>
    <w:rsid w:val="00BB7A0F"/>
    <w:rsid w:val="00BC088E"/>
    <w:rsid w:val="00BC0AB0"/>
    <w:rsid w:val="00BC0B5D"/>
    <w:rsid w:val="00BC0CAF"/>
    <w:rsid w:val="00BC0EB9"/>
    <w:rsid w:val="00BC51E7"/>
    <w:rsid w:val="00BC6780"/>
    <w:rsid w:val="00BC6DA6"/>
    <w:rsid w:val="00BC750B"/>
    <w:rsid w:val="00BC7A23"/>
    <w:rsid w:val="00BC7D83"/>
    <w:rsid w:val="00BD0496"/>
    <w:rsid w:val="00BD279F"/>
    <w:rsid w:val="00BD2D32"/>
    <w:rsid w:val="00BD3A4A"/>
    <w:rsid w:val="00BD4E6D"/>
    <w:rsid w:val="00BD4F20"/>
    <w:rsid w:val="00BD66DD"/>
    <w:rsid w:val="00BD72D6"/>
    <w:rsid w:val="00BD7949"/>
    <w:rsid w:val="00BE05EE"/>
    <w:rsid w:val="00BE1584"/>
    <w:rsid w:val="00BE16B0"/>
    <w:rsid w:val="00BE327D"/>
    <w:rsid w:val="00BE3684"/>
    <w:rsid w:val="00BE4092"/>
    <w:rsid w:val="00BE5879"/>
    <w:rsid w:val="00BE6596"/>
    <w:rsid w:val="00BE6C1F"/>
    <w:rsid w:val="00BE6E58"/>
    <w:rsid w:val="00BF0549"/>
    <w:rsid w:val="00BF0D90"/>
    <w:rsid w:val="00BF0DD7"/>
    <w:rsid w:val="00BF20BD"/>
    <w:rsid w:val="00BF376E"/>
    <w:rsid w:val="00BF3963"/>
    <w:rsid w:val="00BF4A8C"/>
    <w:rsid w:val="00BF5EFE"/>
    <w:rsid w:val="00BF5FFB"/>
    <w:rsid w:val="00BF6337"/>
    <w:rsid w:val="00BF7730"/>
    <w:rsid w:val="00BF7A4B"/>
    <w:rsid w:val="00C0281B"/>
    <w:rsid w:val="00C02AC8"/>
    <w:rsid w:val="00C0320B"/>
    <w:rsid w:val="00C0568A"/>
    <w:rsid w:val="00C068B8"/>
    <w:rsid w:val="00C068FB"/>
    <w:rsid w:val="00C06B8B"/>
    <w:rsid w:val="00C079BB"/>
    <w:rsid w:val="00C1076B"/>
    <w:rsid w:val="00C1096C"/>
    <w:rsid w:val="00C111CF"/>
    <w:rsid w:val="00C11703"/>
    <w:rsid w:val="00C1316C"/>
    <w:rsid w:val="00C131E6"/>
    <w:rsid w:val="00C13639"/>
    <w:rsid w:val="00C1392D"/>
    <w:rsid w:val="00C14660"/>
    <w:rsid w:val="00C151EB"/>
    <w:rsid w:val="00C15548"/>
    <w:rsid w:val="00C164FA"/>
    <w:rsid w:val="00C16AB4"/>
    <w:rsid w:val="00C201C8"/>
    <w:rsid w:val="00C201F7"/>
    <w:rsid w:val="00C208E4"/>
    <w:rsid w:val="00C20A09"/>
    <w:rsid w:val="00C2152E"/>
    <w:rsid w:val="00C215C8"/>
    <w:rsid w:val="00C2353A"/>
    <w:rsid w:val="00C23F6A"/>
    <w:rsid w:val="00C243A2"/>
    <w:rsid w:val="00C24A92"/>
    <w:rsid w:val="00C25F34"/>
    <w:rsid w:val="00C26959"/>
    <w:rsid w:val="00C271A6"/>
    <w:rsid w:val="00C2776E"/>
    <w:rsid w:val="00C27852"/>
    <w:rsid w:val="00C27A39"/>
    <w:rsid w:val="00C27B0E"/>
    <w:rsid w:val="00C31229"/>
    <w:rsid w:val="00C31624"/>
    <w:rsid w:val="00C31F93"/>
    <w:rsid w:val="00C33E1F"/>
    <w:rsid w:val="00C34C2F"/>
    <w:rsid w:val="00C34E5A"/>
    <w:rsid w:val="00C361A5"/>
    <w:rsid w:val="00C368F1"/>
    <w:rsid w:val="00C36B69"/>
    <w:rsid w:val="00C36E41"/>
    <w:rsid w:val="00C374C2"/>
    <w:rsid w:val="00C40900"/>
    <w:rsid w:val="00C40CBC"/>
    <w:rsid w:val="00C40CDE"/>
    <w:rsid w:val="00C40E2C"/>
    <w:rsid w:val="00C411C0"/>
    <w:rsid w:val="00C42BE8"/>
    <w:rsid w:val="00C42EAC"/>
    <w:rsid w:val="00C42FA1"/>
    <w:rsid w:val="00C4316E"/>
    <w:rsid w:val="00C44124"/>
    <w:rsid w:val="00C4451C"/>
    <w:rsid w:val="00C4451D"/>
    <w:rsid w:val="00C44FB3"/>
    <w:rsid w:val="00C45173"/>
    <w:rsid w:val="00C453D4"/>
    <w:rsid w:val="00C45A49"/>
    <w:rsid w:val="00C45FB0"/>
    <w:rsid w:val="00C4663D"/>
    <w:rsid w:val="00C50657"/>
    <w:rsid w:val="00C50FE9"/>
    <w:rsid w:val="00C51775"/>
    <w:rsid w:val="00C523BF"/>
    <w:rsid w:val="00C52443"/>
    <w:rsid w:val="00C547B6"/>
    <w:rsid w:val="00C556DC"/>
    <w:rsid w:val="00C55F44"/>
    <w:rsid w:val="00C57078"/>
    <w:rsid w:val="00C57E9D"/>
    <w:rsid w:val="00C6017C"/>
    <w:rsid w:val="00C602D7"/>
    <w:rsid w:val="00C60FC6"/>
    <w:rsid w:val="00C61B7D"/>
    <w:rsid w:val="00C624D7"/>
    <w:rsid w:val="00C6287A"/>
    <w:rsid w:val="00C629E0"/>
    <w:rsid w:val="00C62A84"/>
    <w:rsid w:val="00C63072"/>
    <w:rsid w:val="00C63306"/>
    <w:rsid w:val="00C64637"/>
    <w:rsid w:val="00C64691"/>
    <w:rsid w:val="00C65069"/>
    <w:rsid w:val="00C65094"/>
    <w:rsid w:val="00C6536C"/>
    <w:rsid w:val="00C65685"/>
    <w:rsid w:val="00C660CB"/>
    <w:rsid w:val="00C66162"/>
    <w:rsid w:val="00C67E8A"/>
    <w:rsid w:val="00C7030B"/>
    <w:rsid w:val="00C703E3"/>
    <w:rsid w:val="00C7067D"/>
    <w:rsid w:val="00C710FB"/>
    <w:rsid w:val="00C720F9"/>
    <w:rsid w:val="00C724DB"/>
    <w:rsid w:val="00C72990"/>
    <w:rsid w:val="00C739A2"/>
    <w:rsid w:val="00C74D91"/>
    <w:rsid w:val="00C7578E"/>
    <w:rsid w:val="00C75CB8"/>
    <w:rsid w:val="00C7604D"/>
    <w:rsid w:val="00C77184"/>
    <w:rsid w:val="00C77A72"/>
    <w:rsid w:val="00C81669"/>
    <w:rsid w:val="00C819D0"/>
    <w:rsid w:val="00C82941"/>
    <w:rsid w:val="00C82CD3"/>
    <w:rsid w:val="00C84C03"/>
    <w:rsid w:val="00C85CB9"/>
    <w:rsid w:val="00C85E0A"/>
    <w:rsid w:val="00C87A8A"/>
    <w:rsid w:val="00C87BE7"/>
    <w:rsid w:val="00C904F6"/>
    <w:rsid w:val="00C9179E"/>
    <w:rsid w:val="00C91957"/>
    <w:rsid w:val="00C92088"/>
    <w:rsid w:val="00C92B88"/>
    <w:rsid w:val="00C9369C"/>
    <w:rsid w:val="00C939F8"/>
    <w:rsid w:val="00C95031"/>
    <w:rsid w:val="00C95183"/>
    <w:rsid w:val="00C95482"/>
    <w:rsid w:val="00C96019"/>
    <w:rsid w:val="00C9672D"/>
    <w:rsid w:val="00CA01F1"/>
    <w:rsid w:val="00CA1557"/>
    <w:rsid w:val="00CA1DCD"/>
    <w:rsid w:val="00CA2EF0"/>
    <w:rsid w:val="00CA47DE"/>
    <w:rsid w:val="00CA49B6"/>
    <w:rsid w:val="00CA56CE"/>
    <w:rsid w:val="00CA571B"/>
    <w:rsid w:val="00CA5993"/>
    <w:rsid w:val="00CA63E0"/>
    <w:rsid w:val="00CA6538"/>
    <w:rsid w:val="00CA687A"/>
    <w:rsid w:val="00CB00ED"/>
    <w:rsid w:val="00CB0424"/>
    <w:rsid w:val="00CB07E0"/>
    <w:rsid w:val="00CB413B"/>
    <w:rsid w:val="00CB76EB"/>
    <w:rsid w:val="00CB7CB1"/>
    <w:rsid w:val="00CC030B"/>
    <w:rsid w:val="00CC0C77"/>
    <w:rsid w:val="00CC12E3"/>
    <w:rsid w:val="00CC13A7"/>
    <w:rsid w:val="00CC19B6"/>
    <w:rsid w:val="00CC1BB3"/>
    <w:rsid w:val="00CC35B1"/>
    <w:rsid w:val="00CC3692"/>
    <w:rsid w:val="00CC37D7"/>
    <w:rsid w:val="00CC3AFF"/>
    <w:rsid w:val="00CC3FDA"/>
    <w:rsid w:val="00CC53A1"/>
    <w:rsid w:val="00CC5826"/>
    <w:rsid w:val="00CC5990"/>
    <w:rsid w:val="00CC5EE8"/>
    <w:rsid w:val="00CC6D56"/>
    <w:rsid w:val="00CC76DE"/>
    <w:rsid w:val="00CC7B58"/>
    <w:rsid w:val="00CD0224"/>
    <w:rsid w:val="00CD20ED"/>
    <w:rsid w:val="00CD3143"/>
    <w:rsid w:val="00CD566C"/>
    <w:rsid w:val="00CD5780"/>
    <w:rsid w:val="00CD5BDF"/>
    <w:rsid w:val="00CD6666"/>
    <w:rsid w:val="00CD70B4"/>
    <w:rsid w:val="00CE0953"/>
    <w:rsid w:val="00CE14DC"/>
    <w:rsid w:val="00CE3B3D"/>
    <w:rsid w:val="00CE42AC"/>
    <w:rsid w:val="00CE48C8"/>
    <w:rsid w:val="00CE4CB1"/>
    <w:rsid w:val="00CE6205"/>
    <w:rsid w:val="00CE6D16"/>
    <w:rsid w:val="00CE765A"/>
    <w:rsid w:val="00CE78EF"/>
    <w:rsid w:val="00CE7CE7"/>
    <w:rsid w:val="00CF0018"/>
    <w:rsid w:val="00CF06A3"/>
    <w:rsid w:val="00CF08A5"/>
    <w:rsid w:val="00CF183B"/>
    <w:rsid w:val="00CF1C21"/>
    <w:rsid w:val="00CF1C88"/>
    <w:rsid w:val="00CF20D7"/>
    <w:rsid w:val="00CF28CF"/>
    <w:rsid w:val="00CF2D4B"/>
    <w:rsid w:val="00CF2E81"/>
    <w:rsid w:val="00CF3501"/>
    <w:rsid w:val="00CF3519"/>
    <w:rsid w:val="00CF3A53"/>
    <w:rsid w:val="00CF4847"/>
    <w:rsid w:val="00CF56C2"/>
    <w:rsid w:val="00CF5F67"/>
    <w:rsid w:val="00CF6BA2"/>
    <w:rsid w:val="00D00341"/>
    <w:rsid w:val="00D01146"/>
    <w:rsid w:val="00D01988"/>
    <w:rsid w:val="00D01D71"/>
    <w:rsid w:val="00D02A3E"/>
    <w:rsid w:val="00D02F66"/>
    <w:rsid w:val="00D03EB5"/>
    <w:rsid w:val="00D0473D"/>
    <w:rsid w:val="00D047D1"/>
    <w:rsid w:val="00D05D32"/>
    <w:rsid w:val="00D05F0C"/>
    <w:rsid w:val="00D0607D"/>
    <w:rsid w:val="00D07F2A"/>
    <w:rsid w:val="00D10251"/>
    <w:rsid w:val="00D10422"/>
    <w:rsid w:val="00D10739"/>
    <w:rsid w:val="00D114F8"/>
    <w:rsid w:val="00D11E43"/>
    <w:rsid w:val="00D11EBC"/>
    <w:rsid w:val="00D121C0"/>
    <w:rsid w:val="00D1325D"/>
    <w:rsid w:val="00D13959"/>
    <w:rsid w:val="00D13A9A"/>
    <w:rsid w:val="00D143FD"/>
    <w:rsid w:val="00D15152"/>
    <w:rsid w:val="00D1629E"/>
    <w:rsid w:val="00D16B0E"/>
    <w:rsid w:val="00D2003C"/>
    <w:rsid w:val="00D20C56"/>
    <w:rsid w:val="00D216CF"/>
    <w:rsid w:val="00D2283C"/>
    <w:rsid w:val="00D23165"/>
    <w:rsid w:val="00D240AB"/>
    <w:rsid w:val="00D2420C"/>
    <w:rsid w:val="00D24567"/>
    <w:rsid w:val="00D2533F"/>
    <w:rsid w:val="00D254E7"/>
    <w:rsid w:val="00D25BDB"/>
    <w:rsid w:val="00D27A5C"/>
    <w:rsid w:val="00D27D1B"/>
    <w:rsid w:val="00D30BF9"/>
    <w:rsid w:val="00D31077"/>
    <w:rsid w:val="00D3183E"/>
    <w:rsid w:val="00D32C46"/>
    <w:rsid w:val="00D33A2D"/>
    <w:rsid w:val="00D33BC2"/>
    <w:rsid w:val="00D3559E"/>
    <w:rsid w:val="00D35779"/>
    <w:rsid w:val="00D36FCE"/>
    <w:rsid w:val="00D40B2D"/>
    <w:rsid w:val="00D40BBC"/>
    <w:rsid w:val="00D40FDC"/>
    <w:rsid w:val="00D423CD"/>
    <w:rsid w:val="00D436CF"/>
    <w:rsid w:val="00D4448E"/>
    <w:rsid w:val="00D44FA9"/>
    <w:rsid w:val="00D45FF7"/>
    <w:rsid w:val="00D4688E"/>
    <w:rsid w:val="00D47B5E"/>
    <w:rsid w:val="00D51F75"/>
    <w:rsid w:val="00D520A8"/>
    <w:rsid w:val="00D521BA"/>
    <w:rsid w:val="00D53287"/>
    <w:rsid w:val="00D541FD"/>
    <w:rsid w:val="00D5523B"/>
    <w:rsid w:val="00D55A11"/>
    <w:rsid w:val="00D562B6"/>
    <w:rsid w:val="00D56385"/>
    <w:rsid w:val="00D563F2"/>
    <w:rsid w:val="00D5750A"/>
    <w:rsid w:val="00D605C4"/>
    <w:rsid w:val="00D61098"/>
    <w:rsid w:val="00D61CE6"/>
    <w:rsid w:val="00D625A8"/>
    <w:rsid w:val="00D62CCB"/>
    <w:rsid w:val="00D6305A"/>
    <w:rsid w:val="00D653EF"/>
    <w:rsid w:val="00D65E37"/>
    <w:rsid w:val="00D6611B"/>
    <w:rsid w:val="00D667F2"/>
    <w:rsid w:val="00D67A02"/>
    <w:rsid w:val="00D71829"/>
    <w:rsid w:val="00D725C4"/>
    <w:rsid w:val="00D72963"/>
    <w:rsid w:val="00D72A59"/>
    <w:rsid w:val="00D736B5"/>
    <w:rsid w:val="00D74023"/>
    <w:rsid w:val="00D74553"/>
    <w:rsid w:val="00D74C44"/>
    <w:rsid w:val="00D74F8B"/>
    <w:rsid w:val="00D75977"/>
    <w:rsid w:val="00D76E34"/>
    <w:rsid w:val="00D807C8"/>
    <w:rsid w:val="00D80944"/>
    <w:rsid w:val="00D80E0A"/>
    <w:rsid w:val="00D815DF"/>
    <w:rsid w:val="00D81C22"/>
    <w:rsid w:val="00D81D6C"/>
    <w:rsid w:val="00D81F22"/>
    <w:rsid w:val="00D82501"/>
    <w:rsid w:val="00D826A1"/>
    <w:rsid w:val="00D83CD9"/>
    <w:rsid w:val="00D83E6A"/>
    <w:rsid w:val="00D84752"/>
    <w:rsid w:val="00D848AB"/>
    <w:rsid w:val="00D86056"/>
    <w:rsid w:val="00D862BD"/>
    <w:rsid w:val="00D86630"/>
    <w:rsid w:val="00D86C2C"/>
    <w:rsid w:val="00D91600"/>
    <w:rsid w:val="00D92C9E"/>
    <w:rsid w:val="00D939AA"/>
    <w:rsid w:val="00D93AA8"/>
    <w:rsid w:val="00D93BE3"/>
    <w:rsid w:val="00D93F31"/>
    <w:rsid w:val="00D95F35"/>
    <w:rsid w:val="00D96475"/>
    <w:rsid w:val="00D96549"/>
    <w:rsid w:val="00D96902"/>
    <w:rsid w:val="00D96C53"/>
    <w:rsid w:val="00D978CE"/>
    <w:rsid w:val="00DA0134"/>
    <w:rsid w:val="00DA03E0"/>
    <w:rsid w:val="00DA19BE"/>
    <w:rsid w:val="00DA1D47"/>
    <w:rsid w:val="00DA23BF"/>
    <w:rsid w:val="00DA35EE"/>
    <w:rsid w:val="00DA3B0C"/>
    <w:rsid w:val="00DA3C34"/>
    <w:rsid w:val="00DA5F38"/>
    <w:rsid w:val="00DA7CAE"/>
    <w:rsid w:val="00DB0220"/>
    <w:rsid w:val="00DB0727"/>
    <w:rsid w:val="00DB1F90"/>
    <w:rsid w:val="00DB2083"/>
    <w:rsid w:val="00DB3611"/>
    <w:rsid w:val="00DB37AC"/>
    <w:rsid w:val="00DB405D"/>
    <w:rsid w:val="00DB4FBC"/>
    <w:rsid w:val="00DB6745"/>
    <w:rsid w:val="00DB7195"/>
    <w:rsid w:val="00DC1021"/>
    <w:rsid w:val="00DC11EC"/>
    <w:rsid w:val="00DC270F"/>
    <w:rsid w:val="00DC2F0A"/>
    <w:rsid w:val="00DC3BD5"/>
    <w:rsid w:val="00DC548A"/>
    <w:rsid w:val="00DC5909"/>
    <w:rsid w:val="00DC65C9"/>
    <w:rsid w:val="00DC6AA8"/>
    <w:rsid w:val="00DC7E89"/>
    <w:rsid w:val="00DD07B1"/>
    <w:rsid w:val="00DD223F"/>
    <w:rsid w:val="00DD2532"/>
    <w:rsid w:val="00DD27F6"/>
    <w:rsid w:val="00DD2C8A"/>
    <w:rsid w:val="00DD2F0E"/>
    <w:rsid w:val="00DD39BA"/>
    <w:rsid w:val="00DD69DF"/>
    <w:rsid w:val="00DD6AF7"/>
    <w:rsid w:val="00DD7D6D"/>
    <w:rsid w:val="00DE09EF"/>
    <w:rsid w:val="00DE2EB9"/>
    <w:rsid w:val="00DE3051"/>
    <w:rsid w:val="00DE4A02"/>
    <w:rsid w:val="00DE5D65"/>
    <w:rsid w:val="00DE64C0"/>
    <w:rsid w:val="00DE73E1"/>
    <w:rsid w:val="00DF0670"/>
    <w:rsid w:val="00DF0B4D"/>
    <w:rsid w:val="00DF244A"/>
    <w:rsid w:val="00DF29FD"/>
    <w:rsid w:val="00DF2C8B"/>
    <w:rsid w:val="00DF36DF"/>
    <w:rsid w:val="00DF45C8"/>
    <w:rsid w:val="00DF5CF4"/>
    <w:rsid w:val="00DF5D59"/>
    <w:rsid w:val="00DF6026"/>
    <w:rsid w:val="00DF630E"/>
    <w:rsid w:val="00DF6AFD"/>
    <w:rsid w:val="00E00447"/>
    <w:rsid w:val="00E01477"/>
    <w:rsid w:val="00E02A88"/>
    <w:rsid w:val="00E02C18"/>
    <w:rsid w:val="00E03CA1"/>
    <w:rsid w:val="00E05C65"/>
    <w:rsid w:val="00E05C88"/>
    <w:rsid w:val="00E06351"/>
    <w:rsid w:val="00E06EDC"/>
    <w:rsid w:val="00E0780A"/>
    <w:rsid w:val="00E10C06"/>
    <w:rsid w:val="00E1133C"/>
    <w:rsid w:val="00E11E54"/>
    <w:rsid w:val="00E12919"/>
    <w:rsid w:val="00E13862"/>
    <w:rsid w:val="00E13C68"/>
    <w:rsid w:val="00E14238"/>
    <w:rsid w:val="00E14F7B"/>
    <w:rsid w:val="00E1504B"/>
    <w:rsid w:val="00E15A52"/>
    <w:rsid w:val="00E15A98"/>
    <w:rsid w:val="00E166AF"/>
    <w:rsid w:val="00E17D56"/>
    <w:rsid w:val="00E20C2C"/>
    <w:rsid w:val="00E24EC0"/>
    <w:rsid w:val="00E256B0"/>
    <w:rsid w:val="00E26030"/>
    <w:rsid w:val="00E268FB"/>
    <w:rsid w:val="00E26EF2"/>
    <w:rsid w:val="00E30022"/>
    <w:rsid w:val="00E30191"/>
    <w:rsid w:val="00E30D25"/>
    <w:rsid w:val="00E322F9"/>
    <w:rsid w:val="00E32627"/>
    <w:rsid w:val="00E339C6"/>
    <w:rsid w:val="00E34C13"/>
    <w:rsid w:val="00E35AEF"/>
    <w:rsid w:val="00E36C3C"/>
    <w:rsid w:val="00E36EB4"/>
    <w:rsid w:val="00E37B1E"/>
    <w:rsid w:val="00E37B3E"/>
    <w:rsid w:val="00E41413"/>
    <w:rsid w:val="00E41E8C"/>
    <w:rsid w:val="00E434F4"/>
    <w:rsid w:val="00E438BA"/>
    <w:rsid w:val="00E44C4A"/>
    <w:rsid w:val="00E44E8A"/>
    <w:rsid w:val="00E45726"/>
    <w:rsid w:val="00E45FDE"/>
    <w:rsid w:val="00E47377"/>
    <w:rsid w:val="00E50A95"/>
    <w:rsid w:val="00E51E4A"/>
    <w:rsid w:val="00E52947"/>
    <w:rsid w:val="00E532A6"/>
    <w:rsid w:val="00E53638"/>
    <w:rsid w:val="00E546B5"/>
    <w:rsid w:val="00E55D42"/>
    <w:rsid w:val="00E57451"/>
    <w:rsid w:val="00E603C1"/>
    <w:rsid w:val="00E6189E"/>
    <w:rsid w:val="00E621F9"/>
    <w:rsid w:val="00E63832"/>
    <w:rsid w:val="00E63AF8"/>
    <w:rsid w:val="00E64987"/>
    <w:rsid w:val="00E67BB2"/>
    <w:rsid w:val="00E7185E"/>
    <w:rsid w:val="00E71C20"/>
    <w:rsid w:val="00E71C86"/>
    <w:rsid w:val="00E727EB"/>
    <w:rsid w:val="00E7331B"/>
    <w:rsid w:val="00E73C4A"/>
    <w:rsid w:val="00E75B0C"/>
    <w:rsid w:val="00E76E66"/>
    <w:rsid w:val="00E774F9"/>
    <w:rsid w:val="00E7761D"/>
    <w:rsid w:val="00E8318F"/>
    <w:rsid w:val="00E83E3D"/>
    <w:rsid w:val="00E85766"/>
    <w:rsid w:val="00E9041A"/>
    <w:rsid w:val="00E90A7D"/>
    <w:rsid w:val="00E93E11"/>
    <w:rsid w:val="00E94250"/>
    <w:rsid w:val="00E94697"/>
    <w:rsid w:val="00E95062"/>
    <w:rsid w:val="00E956DF"/>
    <w:rsid w:val="00E95875"/>
    <w:rsid w:val="00E9657A"/>
    <w:rsid w:val="00E96A82"/>
    <w:rsid w:val="00E97008"/>
    <w:rsid w:val="00E97BAF"/>
    <w:rsid w:val="00EA01FE"/>
    <w:rsid w:val="00EA0B30"/>
    <w:rsid w:val="00EA1AF6"/>
    <w:rsid w:val="00EA1C8D"/>
    <w:rsid w:val="00EA2AB5"/>
    <w:rsid w:val="00EA2E79"/>
    <w:rsid w:val="00EA326E"/>
    <w:rsid w:val="00EA340C"/>
    <w:rsid w:val="00EA3A2D"/>
    <w:rsid w:val="00EA43B9"/>
    <w:rsid w:val="00EA4CC7"/>
    <w:rsid w:val="00EA54F9"/>
    <w:rsid w:val="00EA669A"/>
    <w:rsid w:val="00EA6CD1"/>
    <w:rsid w:val="00EA6FF6"/>
    <w:rsid w:val="00EA7E90"/>
    <w:rsid w:val="00EB0225"/>
    <w:rsid w:val="00EB1033"/>
    <w:rsid w:val="00EB1C92"/>
    <w:rsid w:val="00EB2572"/>
    <w:rsid w:val="00EB30F2"/>
    <w:rsid w:val="00EB3CF7"/>
    <w:rsid w:val="00EB434A"/>
    <w:rsid w:val="00EB4DCB"/>
    <w:rsid w:val="00EB53B8"/>
    <w:rsid w:val="00EB567B"/>
    <w:rsid w:val="00EB5C4D"/>
    <w:rsid w:val="00EB72FE"/>
    <w:rsid w:val="00EB7518"/>
    <w:rsid w:val="00EB7A43"/>
    <w:rsid w:val="00EB7BD2"/>
    <w:rsid w:val="00EB7E12"/>
    <w:rsid w:val="00EC1B54"/>
    <w:rsid w:val="00EC1CE3"/>
    <w:rsid w:val="00EC25B7"/>
    <w:rsid w:val="00EC2C5F"/>
    <w:rsid w:val="00EC4326"/>
    <w:rsid w:val="00EC46D8"/>
    <w:rsid w:val="00EC4D23"/>
    <w:rsid w:val="00EC4FAF"/>
    <w:rsid w:val="00EC63F2"/>
    <w:rsid w:val="00ED14C9"/>
    <w:rsid w:val="00ED2490"/>
    <w:rsid w:val="00ED25CC"/>
    <w:rsid w:val="00ED3166"/>
    <w:rsid w:val="00ED5A22"/>
    <w:rsid w:val="00EE0308"/>
    <w:rsid w:val="00EE0514"/>
    <w:rsid w:val="00EE0C13"/>
    <w:rsid w:val="00EE0C62"/>
    <w:rsid w:val="00EE0D83"/>
    <w:rsid w:val="00EE11CC"/>
    <w:rsid w:val="00EE1A57"/>
    <w:rsid w:val="00EE1C6D"/>
    <w:rsid w:val="00EE1EB5"/>
    <w:rsid w:val="00EE20E1"/>
    <w:rsid w:val="00EE24AA"/>
    <w:rsid w:val="00EE3779"/>
    <w:rsid w:val="00EE3DF8"/>
    <w:rsid w:val="00EE473D"/>
    <w:rsid w:val="00EE4B5A"/>
    <w:rsid w:val="00EE4F4B"/>
    <w:rsid w:val="00EE5FE4"/>
    <w:rsid w:val="00EE6333"/>
    <w:rsid w:val="00EE66FF"/>
    <w:rsid w:val="00EF0972"/>
    <w:rsid w:val="00EF1DEB"/>
    <w:rsid w:val="00EF458E"/>
    <w:rsid w:val="00EF4F70"/>
    <w:rsid w:val="00EF5EF0"/>
    <w:rsid w:val="00EF63EC"/>
    <w:rsid w:val="00EF6496"/>
    <w:rsid w:val="00EF706E"/>
    <w:rsid w:val="00EF796F"/>
    <w:rsid w:val="00F009EC"/>
    <w:rsid w:val="00F01C9D"/>
    <w:rsid w:val="00F0273B"/>
    <w:rsid w:val="00F02CE2"/>
    <w:rsid w:val="00F04AB1"/>
    <w:rsid w:val="00F063AC"/>
    <w:rsid w:val="00F064A9"/>
    <w:rsid w:val="00F070DF"/>
    <w:rsid w:val="00F07C10"/>
    <w:rsid w:val="00F07D33"/>
    <w:rsid w:val="00F10216"/>
    <w:rsid w:val="00F10BD6"/>
    <w:rsid w:val="00F123CA"/>
    <w:rsid w:val="00F1267F"/>
    <w:rsid w:val="00F14BF9"/>
    <w:rsid w:val="00F15AC5"/>
    <w:rsid w:val="00F16002"/>
    <w:rsid w:val="00F16C1D"/>
    <w:rsid w:val="00F16CF8"/>
    <w:rsid w:val="00F17500"/>
    <w:rsid w:val="00F200C9"/>
    <w:rsid w:val="00F20514"/>
    <w:rsid w:val="00F211E1"/>
    <w:rsid w:val="00F21A55"/>
    <w:rsid w:val="00F226D7"/>
    <w:rsid w:val="00F234EC"/>
    <w:rsid w:val="00F23EFF"/>
    <w:rsid w:val="00F24CE7"/>
    <w:rsid w:val="00F25C18"/>
    <w:rsid w:val="00F271FC"/>
    <w:rsid w:val="00F27954"/>
    <w:rsid w:val="00F31343"/>
    <w:rsid w:val="00F316AA"/>
    <w:rsid w:val="00F31CD5"/>
    <w:rsid w:val="00F326E6"/>
    <w:rsid w:val="00F32DA2"/>
    <w:rsid w:val="00F33056"/>
    <w:rsid w:val="00F33763"/>
    <w:rsid w:val="00F33F84"/>
    <w:rsid w:val="00F34427"/>
    <w:rsid w:val="00F3477A"/>
    <w:rsid w:val="00F35A5D"/>
    <w:rsid w:val="00F406F9"/>
    <w:rsid w:val="00F4160C"/>
    <w:rsid w:val="00F43EC3"/>
    <w:rsid w:val="00F4456B"/>
    <w:rsid w:val="00F445C4"/>
    <w:rsid w:val="00F4467E"/>
    <w:rsid w:val="00F44F11"/>
    <w:rsid w:val="00F452D8"/>
    <w:rsid w:val="00F4598C"/>
    <w:rsid w:val="00F459C3"/>
    <w:rsid w:val="00F45B81"/>
    <w:rsid w:val="00F46074"/>
    <w:rsid w:val="00F4677F"/>
    <w:rsid w:val="00F46E64"/>
    <w:rsid w:val="00F47F9D"/>
    <w:rsid w:val="00F50756"/>
    <w:rsid w:val="00F512A4"/>
    <w:rsid w:val="00F513DE"/>
    <w:rsid w:val="00F520D1"/>
    <w:rsid w:val="00F528E3"/>
    <w:rsid w:val="00F54790"/>
    <w:rsid w:val="00F57891"/>
    <w:rsid w:val="00F60E20"/>
    <w:rsid w:val="00F62983"/>
    <w:rsid w:val="00F62BB6"/>
    <w:rsid w:val="00F63C0B"/>
    <w:rsid w:val="00F63DAC"/>
    <w:rsid w:val="00F641DD"/>
    <w:rsid w:val="00F64412"/>
    <w:rsid w:val="00F65393"/>
    <w:rsid w:val="00F6546B"/>
    <w:rsid w:val="00F663E5"/>
    <w:rsid w:val="00F672E2"/>
    <w:rsid w:val="00F67404"/>
    <w:rsid w:val="00F67B81"/>
    <w:rsid w:val="00F75B2A"/>
    <w:rsid w:val="00F75D5F"/>
    <w:rsid w:val="00F76470"/>
    <w:rsid w:val="00F7680D"/>
    <w:rsid w:val="00F76B7A"/>
    <w:rsid w:val="00F76E83"/>
    <w:rsid w:val="00F80220"/>
    <w:rsid w:val="00F81F5A"/>
    <w:rsid w:val="00F82999"/>
    <w:rsid w:val="00F82B39"/>
    <w:rsid w:val="00F8379A"/>
    <w:rsid w:val="00F84BF1"/>
    <w:rsid w:val="00F84D96"/>
    <w:rsid w:val="00F84F35"/>
    <w:rsid w:val="00F85680"/>
    <w:rsid w:val="00F85E6F"/>
    <w:rsid w:val="00F861AD"/>
    <w:rsid w:val="00F86BBF"/>
    <w:rsid w:val="00F874FC"/>
    <w:rsid w:val="00F900FB"/>
    <w:rsid w:val="00F9026B"/>
    <w:rsid w:val="00F913E1"/>
    <w:rsid w:val="00F939CB"/>
    <w:rsid w:val="00F9553D"/>
    <w:rsid w:val="00F966C9"/>
    <w:rsid w:val="00F96B88"/>
    <w:rsid w:val="00F9711C"/>
    <w:rsid w:val="00F9758B"/>
    <w:rsid w:val="00F9771B"/>
    <w:rsid w:val="00F9778B"/>
    <w:rsid w:val="00FA26D3"/>
    <w:rsid w:val="00FA3107"/>
    <w:rsid w:val="00FA4DDC"/>
    <w:rsid w:val="00FA5C5D"/>
    <w:rsid w:val="00FA64E8"/>
    <w:rsid w:val="00FA6774"/>
    <w:rsid w:val="00FA727E"/>
    <w:rsid w:val="00FA7390"/>
    <w:rsid w:val="00FA758A"/>
    <w:rsid w:val="00FB2EF8"/>
    <w:rsid w:val="00FB413B"/>
    <w:rsid w:val="00FB41AB"/>
    <w:rsid w:val="00FB4487"/>
    <w:rsid w:val="00FB44F8"/>
    <w:rsid w:val="00FB6307"/>
    <w:rsid w:val="00FB6406"/>
    <w:rsid w:val="00FB6539"/>
    <w:rsid w:val="00FB656D"/>
    <w:rsid w:val="00FB6ADC"/>
    <w:rsid w:val="00FB785C"/>
    <w:rsid w:val="00FB794B"/>
    <w:rsid w:val="00FB799D"/>
    <w:rsid w:val="00FC0AFD"/>
    <w:rsid w:val="00FC15F8"/>
    <w:rsid w:val="00FC19DA"/>
    <w:rsid w:val="00FC26E8"/>
    <w:rsid w:val="00FC2B2A"/>
    <w:rsid w:val="00FC36BB"/>
    <w:rsid w:val="00FC4AF2"/>
    <w:rsid w:val="00FC50FB"/>
    <w:rsid w:val="00FC5E04"/>
    <w:rsid w:val="00FC63E1"/>
    <w:rsid w:val="00FC6D1F"/>
    <w:rsid w:val="00FD04A9"/>
    <w:rsid w:val="00FD1C29"/>
    <w:rsid w:val="00FD2245"/>
    <w:rsid w:val="00FD2425"/>
    <w:rsid w:val="00FD2B73"/>
    <w:rsid w:val="00FD3FEF"/>
    <w:rsid w:val="00FD4514"/>
    <w:rsid w:val="00FD5AFD"/>
    <w:rsid w:val="00FD5E8E"/>
    <w:rsid w:val="00FD766D"/>
    <w:rsid w:val="00FE025C"/>
    <w:rsid w:val="00FE06EA"/>
    <w:rsid w:val="00FE38D3"/>
    <w:rsid w:val="00FE46F1"/>
    <w:rsid w:val="00FE7B6F"/>
    <w:rsid w:val="00FF0E65"/>
    <w:rsid w:val="00FF0EF4"/>
    <w:rsid w:val="00FF2909"/>
    <w:rsid w:val="00FF2B17"/>
    <w:rsid w:val="00FF3333"/>
    <w:rsid w:val="00FF3585"/>
    <w:rsid w:val="00FF44B7"/>
    <w:rsid w:val="00FF5030"/>
    <w:rsid w:val="00FF5588"/>
    <w:rsid w:val="00FF5E9E"/>
    <w:rsid w:val="00FF67D8"/>
    <w:rsid w:val="00FF703C"/>
    <w:rsid w:val="00FF710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32F10"/>
  <w15:docId w15:val="{AFC04359-1501-4972-9D76-BD92B734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4ED"/>
    <w:pPr>
      <w:keepNext/>
      <w:ind w:firstLine="594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1B14ED"/>
    <w:pPr>
      <w:keepNext/>
      <w:ind w:left="6480" w:right="459" w:firstLine="360"/>
      <w:jc w:val="right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5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35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BA57BF"/>
    <w:rPr>
      <w:rFonts w:ascii="Arial" w:hAnsi="Arial"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035C3"/>
    <w:rPr>
      <w:sz w:val="24"/>
      <w:szCs w:val="24"/>
    </w:rPr>
  </w:style>
  <w:style w:type="paragraph" w:customStyle="1" w:styleId="11">
    <w:name w:val="Стиль1"/>
    <w:basedOn w:val="a"/>
    <w:uiPriority w:val="99"/>
    <w:rsid w:val="004479E6"/>
    <w:rPr>
      <w:b/>
      <w:bCs/>
      <w:iCs/>
      <w:sz w:val="28"/>
      <w:szCs w:val="28"/>
    </w:rPr>
  </w:style>
  <w:style w:type="paragraph" w:customStyle="1" w:styleId="2">
    <w:name w:val="Стиль2"/>
    <w:basedOn w:val="a"/>
    <w:uiPriority w:val="99"/>
    <w:rsid w:val="004479E6"/>
    <w:rPr>
      <w:b/>
      <w:i/>
      <w:sz w:val="40"/>
      <w:szCs w:val="40"/>
    </w:rPr>
  </w:style>
  <w:style w:type="paragraph" w:styleId="31">
    <w:name w:val="Body Text Indent 3"/>
    <w:basedOn w:val="a"/>
    <w:link w:val="32"/>
    <w:uiPriority w:val="99"/>
    <w:rsid w:val="007A66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035C3"/>
    <w:rPr>
      <w:sz w:val="16"/>
      <w:szCs w:val="16"/>
    </w:rPr>
  </w:style>
  <w:style w:type="paragraph" w:styleId="a5">
    <w:name w:val="Block Text"/>
    <w:basedOn w:val="a"/>
    <w:uiPriority w:val="99"/>
    <w:rsid w:val="007A6616"/>
    <w:pPr>
      <w:ind w:left="284" w:right="282" w:hanging="284"/>
    </w:pPr>
    <w:rPr>
      <w:szCs w:val="20"/>
    </w:rPr>
  </w:style>
  <w:style w:type="paragraph" w:styleId="a6">
    <w:name w:val="Body Text Indent"/>
    <w:basedOn w:val="a"/>
    <w:link w:val="a7"/>
    <w:uiPriority w:val="99"/>
    <w:rsid w:val="00A348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35C3"/>
    <w:rPr>
      <w:sz w:val="24"/>
      <w:szCs w:val="24"/>
    </w:rPr>
  </w:style>
  <w:style w:type="paragraph" w:styleId="a8">
    <w:name w:val="footer"/>
    <w:basedOn w:val="a"/>
    <w:link w:val="a9"/>
    <w:uiPriority w:val="99"/>
    <w:rsid w:val="003867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400AA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3867B9"/>
    <w:rPr>
      <w:rFonts w:cs="Times New Roman"/>
    </w:rPr>
  </w:style>
  <w:style w:type="paragraph" w:customStyle="1" w:styleId="12">
    <w:name w:val="Обычный1"/>
    <w:uiPriority w:val="99"/>
    <w:rsid w:val="00B249EE"/>
    <w:pPr>
      <w:widowControl w:val="0"/>
    </w:pPr>
    <w:rPr>
      <w:rFonts w:ascii="Arial" w:hAnsi="Arial"/>
      <w:sz w:val="20"/>
      <w:szCs w:val="20"/>
    </w:rPr>
  </w:style>
  <w:style w:type="paragraph" w:customStyle="1" w:styleId="13">
    <w:name w:val="Основной текст1"/>
    <w:basedOn w:val="12"/>
    <w:uiPriority w:val="99"/>
    <w:rsid w:val="00B249EE"/>
    <w:pPr>
      <w:widowControl/>
    </w:pPr>
    <w:rPr>
      <w:sz w:val="24"/>
    </w:rPr>
  </w:style>
  <w:style w:type="paragraph" w:customStyle="1" w:styleId="21">
    <w:name w:val="Основной текст с отступом 21"/>
    <w:basedOn w:val="a"/>
    <w:uiPriority w:val="99"/>
    <w:rsid w:val="00692900"/>
    <w:pPr>
      <w:ind w:firstLine="720"/>
    </w:pPr>
    <w:rPr>
      <w:rFonts w:ascii="Arial" w:hAnsi="Arial"/>
      <w:szCs w:val="20"/>
    </w:rPr>
  </w:style>
  <w:style w:type="paragraph" w:styleId="ab">
    <w:name w:val="Plain Text"/>
    <w:basedOn w:val="12"/>
    <w:link w:val="ac"/>
    <w:rsid w:val="00064323"/>
    <w:pPr>
      <w:widowControl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locked/>
    <w:rsid w:val="00795462"/>
    <w:rPr>
      <w:rFonts w:ascii="Courier New" w:hAnsi="Courier New"/>
      <w:snapToGrid w:val="0"/>
      <w:lang w:val="ru-RU" w:eastAsia="ru-RU"/>
    </w:rPr>
  </w:style>
  <w:style w:type="paragraph" w:styleId="20">
    <w:name w:val="Body Text Indent 2"/>
    <w:basedOn w:val="a"/>
    <w:link w:val="22"/>
    <w:uiPriority w:val="99"/>
    <w:rsid w:val="00FB79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1035C3"/>
    <w:rPr>
      <w:sz w:val="24"/>
      <w:szCs w:val="24"/>
    </w:rPr>
  </w:style>
  <w:style w:type="paragraph" w:customStyle="1" w:styleId="Body">
    <w:name w:val="Body"/>
    <w:link w:val="Body0"/>
    <w:uiPriority w:val="99"/>
    <w:rsid w:val="00AA3367"/>
    <w:pPr>
      <w:spacing w:after="60"/>
    </w:pPr>
    <w:rPr>
      <w:szCs w:val="20"/>
    </w:rPr>
  </w:style>
  <w:style w:type="character" w:customStyle="1" w:styleId="Body0">
    <w:name w:val="Body Знак"/>
    <w:link w:val="Body"/>
    <w:uiPriority w:val="99"/>
    <w:locked/>
    <w:rsid w:val="00AA3367"/>
    <w:rPr>
      <w:sz w:val="22"/>
      <w:lang w:val="ru-RU" w:eastAsia="ru-RU"/>
    </w:rPr>
  </w:style>
  <w:style w:type="paragraph" w:customStyle="1" w:styleId="BodyInd">
    <w:name w:val="Body_Ind"/>
    <w:basedOn w:val="Body"/>
    <w:link w:val="BodyInd0"/>
    <w:uiPriority w:val="99"/>
    <w:rsid w:val="00AA3367"/>
    <w:pPr>
      <w:ind w:left="284"/>
    </w:pPr>
  </w:style>
  <w:style w:type="character" w:customStyle="1" w:styleId="Command">
    <w:name w:val="Command"/>
    <w:uiPriority w:val="99"/>
    <w:rsid w:val="00AA3367"/>
    <w:rPr>
      <w:b/>
    </w:rPr>
  </w:style>
  <w:style w:type="paragraph" w:customStyle="1" w:styleId="List1">
    <w:name w:val="List_1"/>
    <w:basedOn w:val="Body"/>
    <w:link w:val="List10"/>
    <w:uiPriority w:val="99"/>
    <w:rsid w:val="00AA3367"/>
    <w:pPr>
      <w:numPr>
        <w:numId w:val="1"/>
      </w:numPr>
      <w:tabs>
        <w:tab w:val="left" w:pos="284"/>
      </w:tabs>
    </w:pPr>
  </w:style>
  <w:style w:type="character" w:customStyle="1" w:styleId="List10">
    <w:name w:val="List_1 Знак Знак"/>
    <w:link w:val="List1"/>
    <w:uiPriority w:val="99"/>
    <w:locked/>
    <w:rsid w:val="00AA3367"/>
    <w:rPr>
      <w:szCs w:val="20"/>
    </w:rPr>
  </w:style>
  <w:style w:type="paragraph" w:customStyle="1" w:styleId="List2">
    <w:name w:val="List_2"/>
    <w:basedOn w:val="List1"/>
    <w:link w:val="List20"/>
    <w:uiPriority w:val="99"/>
    <w:rsid w:val="00AA3367"/>
    <w:pPr>
      <w:numPr>
        <w:numId w:val="2"/>
      </w:numPr>
      <w:tabs>
        <w:tab w:val="clear" w:pos="284"/>
        <w:tab w:val="left" w:pos="567"/>
      </w:tabs>
    </w:pPr>
  </w:style>
  <w:style w:type="character" w:customStyle="1" w:styleId="Term">
    <w:name w:val="Term"/>
    <w:uiPriority w:val="99"/>
    <w:rsid w:val="00AA3367"/>
    <w:rPr>
      <w:i/>
    </w:rPr>
  </w:style>
  <w:style w:type="character" w:customStyle="1" w:styleId="BodyInd0">
    <w:name w:val="Body_Ind Знак"/>
    <w:basedOn w:val="Body0"/>
    <w:link w:val="BodyInd"/>
    <w:uiPriority w:val="99"/>
    <w:locked/>
    <w:rsid w:val="00AA3367"/>
    <w:rPr>
      <w:rFonts w:cs="Times New Roman"/>
      <w:sz w:val="22"/>
      <w:lang w:val="ru-RU" w:eastAsia="ru-RU" w:bidi="ar-SA"/>
    </w:rPr>
  </w:style>
  <w:style w:type="character" w:customStyle="1" w:styleId="List20">
    <w:name w:val="List_2 Знак Знак"/>
    <w:link w:val="List2"/>
    <w:uiPriority w:val="99"/>
    <w:locked/>
    <w:rsid w:val="00AA3367"/>
    <w:rPr>
      <w:szCs w:val="20"/>
    </w:rPr>
  </w:style>
  <w:style w:type="paragraph" w:customStyle="1" w:styleId="List1Num">
    <w:name w:val="List_1_Num"/>
    <w:basedOn w:val="Body"/>
    <w:uiPriority w:val="99"/>
    <w:rsid w:val="00AA3367"/>
    <w:pPr>
      <w:keepLines/>
      <w:numPr>
        <w:numId w:val="3"/>
      </w:numPr>
      <w:tabs>
        <w:tab w:val="left" w:pos="284"/>
      </w:tabs>
    </w:pPr>
  </w:style>
  <w:style w:type="character" w:customStyle="1" w:styleId="Unit">
    <w:name w:val="Unit"/>
    <w:uiPriority w:val="99"/>
    <w:rsid w:val="00AA3367"/>
    <w:rPr>
      <w:smallCaps/>
    </w:rPr>
  </w:style>
  <w:style w:type="paragraph" w:styleId="ad">
    <w:name w:val="Balloon Text"/>
    <w:basedOn w:val="a"/>
    <w:link w:val="ae"/>
    <w:uiPriority w:val="99"/>
    <w:rsid w:val="0074336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74336F"/>
    <w:rPr>
      <w:rFonts w:ascii="Tahoma" w:hAnsi="Tahoma"/>
      <w:sz w:val="16"/>
    </w:rPr>
  </w:style>
  <w:style w:type="table" w:styleId="af">
    <w:name w:val="Table Grid"/>
    <w:basedOn w:val="a1"/>
    <w:uiPriority w:val="99"/>
    <w:rsid w:val="008A44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482BF5"/>
    <w:pPr>
      <w:ind w:left="720"/>
      <w:contextualSpacing/>
    </w:pPr>
  </w:style>
  <w:style w:type="paragraph" w:customStyle="1" w:styleId="110">
    <w:name w:val="Обычный11"/>
    <w:uiPriority w:val="99"/>
    <w:rsid w:val="009E3F81"/>
    <w:pPr>
      <w:widowControl w:val="0"/>
    </w:pPr>
    <w:rPr>
      <w:rFonts w:ascii="Arial" w:hAnsi="Arial"/>
      <w:sz w:val="20"/>
      <w:szCs w:val="20"/>
    </w:rPr>
  </w:style>
  <w:style w:type="character" w:styleId="af2">
    <w:name w:val="Hyperlink"/>
    <w:basedOn w:val="a0"/>
    <w:uiPriority w:val="99"/>
    <w:rsid w:val="009E3F81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9E3F81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rsid w:val="0071794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717949"/>
    <w:rPr>
      <w:rFonts w:cs="Times New Roman"/>
    </w:rPr>
  </w:style>
  <w:style w:type="character" w:styleId="af6">
    <w:name w:val="footnote reference"/>
    <w:basedOn w:val="a0"/>
    <w:uiPriority w:val="99"/>
    <w:rsid w:val="00717949"/>
    <w:rPr>
      <w:rFonts w:eastAsia="Times New Roman" w:cs="Times New Roman"/>
      <w:sz w:val="28"/>
      <w:vertAlign w:val="superscript"/>
      <w:lang w:val="ru-RU" w:eastAsia="en-US"/>
    </w:rPr>
  </w:style>
  <w:style w:type="character" w:customStyle="1" w:styleId="apple-converted-space">
    <w:name w:val="apple-converted-space"/>
    <w:uiPriority w:val="99"/>
    <w:rsid w:val="00717949"/>
  </w:style>
  <w:style w:type="character" w:styleId="HTML">
    <w:name w:val="HTML Cite"/>
    <w:basedOn w:val="a0"/>
    <w:uiPriority w:val="99"/>
    <w:rsid w:val="00717949"/>
    <w:rPr>
      <w:rFonts w:cs="Times New Roman"/>
      <w:i/>
    </w:rPr>
  </w:style>
  <w:style w:type="character" w:styleId="af7">
    <w:name w:val="annotation reference"/>
    <w:basedOn w:val="a0"/>
    <w:uiPriority w:val="99"/>
    <w:rsid w:val="00A91DC2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A91DC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A91DC2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A91DC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A91DC2"/>
    <w:rPr>
      <w:rFonts w:cs="Times New Roman"/>
      <w:b/>
      <w:bCs/>
    </w:rPr>
  </w:style>
  <w:style w:type="character" w:customStyle="1" w:styleId="w">
    <w:name w:val="w"/>
    <w:basedOn w:val="a0"/>
    <w:uiPriority w:val="99"/>
    <w:rsid w:val="00F63DAC"/>
    <w:rPr>
      <w:rFonts w:cs="Times New Roman"/>
    </w:rPr>
  </w:style>
  <w:style w:type="paragraph" w:customStyle="1" w:styleId="ConsPlusNormal">
    <w:name w:val="ConsPlusNormal"/>
    <w:uiPriority w:val="99"/>
    <w:rsid w:val="00981119"/>
    <w:pPr>
      <w:widowControl w:val="0"/>
      <w:autoSpaceDE w:val="0"/>
      <w:autoSpaceDN w:val="0"/>
    </w:pPr>
    <w:rPr>
      <w:b/>
      <w:sz w:val="28"/>
      <w:szCs w:val="20"/>
    </w:rPr>
  </w:style>
  <w:style w:type="paragraph" w:customStyle="1" w:styleId="14">
    <w:name w:val="1 Знак"/>
    <w:basedOn w:val="a"/>
    <w:uiPriority w:val="99"/>
    <w:rsid w:val="009811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Revision"/>
    <w:hidden/>
    <w:uiPriority w:val="99"/>
    <w:semiHidden/>
    <w:rsid w:val="001E218C"/>
    <w:rPr>
      <w:sz w:val="24"/>
      <w:szCs w:val="24"/>
    </w:rPr>
  </w:style>
  <w:style w:type="paragraph" w:styleId="afd">
    <w:name w:val="header"/>
    <w:basedOn w:val="a"/>
    <w:link w:val="afe"/>
    <w:uiPriority w:val="99"/>
    <w:rsid w:val="009400AA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locked/>
    <w:rsid w:val="009400AA"/>
    <w:rPr>
      <w:rFonts w:cs="Times New Roman"/>
      <w:sz w:val="24"/>
      <w:szCs w:val="24"/>
    </w:rPr>
  </w:style>
  <w:style w:type="paragraph" w:customStyle="1" w:styleId="aff">
    <w:name w:val="Базовый"/>
    <w:rsid w:val="00497B40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/>
      <w:lang w:eastAsia="en-US"/>
    </w:rPr>
  </w:style>
  <w:style w:type="paragraph" w:customStyle="1" w:styleId="Default">
    <w:name w:val="Default"/>
    <w:basedOn w:val="a"/>
    <w:rsid w:val="00497B40"/>
    <w:pPr>
      <w:autoSpaceDE w:val="0"/>
      <w:autoSpaceDN w:val="0"/>
    </w:pPr>
    <w:rPr>
      <w:rFonts w:eastAsiaTheme="minorHAnsi"/>
      <w:color w:val="000000"/>
    </w:rPr>
  </w:style>
  <w:style w:type="paragraph" w:customStyle="1" w:styleId="Normal1">
    <w:name w:val="Normal1"/>
    <w:uiPriority w:val="99"/>
    <w:rsid w:val="00733C68"/>
    <w:pPr>
      <w:jc w:val="left"/>
    </w:pPr>
    <w:rPr>
      <w:sz w:val="20"/>
      <w:szCs w:val="20"/>
    </w:rPr>
  </w:style>
  <w:style w:type="paragraph" w:styleId="aff0">
    <w:name w:val="TOC Heading"/>
    <w:basedOn w:val="1"/>
    <w:next w:val="a"/>
    <w:uiPriority w:val="39"/>
    <w:unhideWhenUsed/>
    <w:qFormat/>
    <w:rsid w:val="009A03EC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22425D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rsid w:val="00DD7D6D"/>
    <w:pPr>
      <w:tabs>
        <w:tab w:val="left" w:pos="440"/>
        <w:tab w:val="right" w:leader="dot" w:pos="9781"/>
      </w:tabs>
      <w:jc w:val="left"/>
    </w:pPr>
    <w:rPr>
      <w:rFonts w:asciiTheme="minorHAnsi" w:eastAsiaTheme="minorEastAsia" w:hAnsiTheme="minorHAns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22425D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16">
    <w:name w:val="Упомянуть1"/>
    <w:basedOn w:val="a0"/>
    <w:uiPriority w:val="99"/>
    <w:semiHidden/>
    <w:unhideWhenUsed/>
    <w:rsid w:val="006D4142"/>
    <w:rPr>
      <w:color w:val="2B579A"/>
      <w:shd w:val="clear" w:color="auto" w:fill="E6E6E6"/>
    </w:rPr>
  </w:style>
  <w:style w:type="character" w:styleId="aff1">
    <w:name w:val="FollowedHyperlink"/>
    <w:basedOn w:val="a0"/>
    <w:uiPriority w:val="99"/>
    <w:semiHidden/>
    <w:unhideWhenUsed/>
    <w:rsid w:val="006D4142"/>
    <w:rPr>
      <w:color w:val="800080" w:themeColor="followed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C96019"/>
    <w:rPr>
      <w:color w:val="2B579A"/>
      <w:shd w:val="clear" w:color="auto" w:fill="E6E6E6"/>
    </w:rPr>
  </w:style>
  <w:style w:type="character" w:customStyle="1" w:styleId="UnresolvedMention1">
    <w:name w:val="Unresolved Mention1"/>
    <w:basedOn w:val="a0"/>
    <w:uiPriority w:val="99"/>
    <w:semiHidden/>
    <w:unhideWhenUsed/>
    <w:rsid w:val="00FF3585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4D3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609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938366104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9383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Document.doc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3.docx"/><Relationship Id="rId25" Type="http://schemas.openxmlformats.org/officeDocument/2006/relationships/package" Target="embeddings/Microsoft_Word_Document6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23" Type="http://schemas.openxmlformats.org/officeDocument/2006/relationships/package" Target="embeddings/Microsoft_Word_Document5.docx"/><Relationship Id="rId28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4.docx"/><Relationship Id="rId4" Type="http://schemas.openxmlformats.org/officeDocument/2006/relationships/settings" Target="settings.xml"/><Relationship Id="rId9" Type="http://schemas.openxmlformats.org/officeDocument/2006/relationships/hyperlink" Target="http://www.vlbb.ru/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8F35-D7D2-4BFA-987F-AC80297A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8816</Words>
  <Characters>50253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vbb</Company>
  <LinksUpToDate>false</LinksUpToDate>
  <CharactersWithSpaces>58952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subject/>
  <dc:creator/>
  <cp:keywords/>
  <dc:description/>
  <cp:lastModifiedBy/>
  <cp:revision>1</cp:revision>
  <cp:lastPrinted>2020-04-27T11:06:00Z</cp:lastPrinted>
  <dcterms:created xsi:type="dcterms:W3CDTF">2024-08-13T06:22:00Z</dcterms:created>
  <dcterms:modified xsi:type="dcterms:W3CDTF">2024-08-13T06:22:00Z</dcterms:modified>
</cp:coreProperties>
</file>